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BE9" w14:textId="2C6F5DF7" w:rsidR="00301790" w:rsidRDefault="006A4AE5">
      <w:pPr>
        <w:pStyle w:val="a3"/>
        <w:jc w:val="center"/>
        <w:rPr>
          <w:b/>
          <w:sz w:val="28"/>
          <w:szCs w:val="28"/>
        </w:rPr>
      </w:pPr>
      <w:bookmarkStart w:id="0" w:name="_jqac022yszku" w:colFirst="0" w:colLast="0"/>
      <w:bookmarkEnd w:id="0"/>
      <w:r>
        <w:rPr>
          <w:b/>
          <w:sz w:val="28"/>
          <w:szCs w:val="28"/>
        </w:rPr>
        <w:t>調達仕様書</w:t>
      </w:r>
    </w:p>
    <w:p w14:paraId="682F5818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7B53715F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モバイルデータ通信サービス（年間パック 7 GB／モバイルルーター付）</w:t>
      </w:r>
    </w:p>
    <w:p w14:paraId="4B3155DA" w14:textId="3A8A4631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3EB76E47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1E0E6AB8" w14:textId="77777777" w:rsidR="00301790" w:rsidRDefault="006A4AE5">
      <w:pPr>
        <w:pStyle w:val="1"/>
      </w:pPr>
      <w:bookmarkStart w:id="1" w:name="_h1bjn1enq88w" w:colFirst="0" w:colLast="0"/>
      <w:bookmarkEnd w:id="1"/>
      <w:r>
        <w:t>1. 目的</w:t>
      </w:r>
    </w:p>
    <w:p w14:paraId="2A20CEEA" w14:textId="43F907E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本仕様書は、</w:t>
      </w:r>
      <w:r>
        <w:rPr>
          <w:rFonts w:ascii="BIZ UDPゴシック" w:eastAsia="BIZ UDPゴシック" w:hAnsi="BIZ UDPゴシック" w:cs="BIZ UDPゴシック" w:hint="eastAsia"/>
        </w:rPr>
        <w:t>奈良市介護認定審査会委員</w:t>
      </w:r>
      <w:r>
        <w:rPr>
          <w:rFonts w:ascii="BIZ UDPゴシック" w:eastAsia="BIZ UDPゴシック" w:hAnsi="BIZ UDPゴシック" w:cs="BIZ UDPゴシック"/>
        </w:rPr>
        <w:t>の</w:t>
      </w:r>
      <w:r w:rsidR="00DC3D60">
        <w:rPr>
          <w:rFonts w:ascii="BIZ UDPゴシック" w:eastAsia="BIZ UDPゴシック" w:hAnsi="BIZ UDPゴシック" w:cs="BIZ UDPゴシック" w:hint="eastAsia"/>
        </w:rPr>
        <w:t>オンライン会議</w:t>
      </w:r>
      <w:r>
        <w:rPr>
          <w:rFonts w:ascii="BIZ UDPゴシック" w:eastAsia="BIZ UDPゴシック" w:hAnsi="BIZ UDPゴシック" w:cs="BIZ UDPゴシック"/>
        </w:rPr>
        <w:t>における安定した高速通信環境を確保するため、モバイルデータ通信サービス（以下「本サービス」という）を調達する際の要求事項を定義するものである。</w:t>
      </w:r>
    </w:p>
    <w:p w14:paraId="47AEB815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14D8C5A3" w14:textId="77777777" w:rsidR="00301790" w:rsidRDefault="006A4AE5">
      <w:pPr>
        <w:pStyle w:val="1"/>
      </w:pPr>
      <w:bookmarkStart w:id="2" w:name="_m3qrzeoecz6a" w:colFirst="0" w:colLast="0"/>
      <w:bookmarkEnd w:id="2"/>
      <w:r>
        <w:t>2. 適用範囲</w:t>
      </w:r>
    </w:p>
    <w:p w14:paraId="5B22C70B" w14:textId="4C3D7B30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本サービスは、庁外で使用するノートPC</w:t>
      </w:r>
      <w:r>
        <w:rPr>
          <w:rFonts w:ascii="BIZ UDPゴシック" w:eastAsia="BIZ UDPゴシック" w:hAnsi="BIZ UDPゴシック" w:cs="BIZ UDPゴシック" w:hint="eastAsia"/>
        </w:rPr>
        <w:t>、タブレット</w:t>
      </w:r>
      <w:r>
        <w:rPr>
          <w:rFonts w:ascii="BIZ UDPゴシック" w:eastAsia="BIZ UDPゴシック" w:hAnsi="BIZ UDPゴシック" w:cs="BIZ UDPゴシック"/>
        </w:rPr>
        <w:t>およびモバイルルーター（以下「端末」という）に限定して提供する。</w:t>
      </w:r>
    </w:p>
    <w:p w14:paraId="603AE01D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4DB4A0AF" w14:textId="66EC7E3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スマートフォン、IoTセンサー等へのSIM挿入利用は対象外とする。</w:t>
      </w:r>
    </w:p>
    <w:p w14:paraId="258545D9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04D55B5F" w14:textId="77777777" w:rsidR="00301790" w:rsidRDefault="006A4AE5">
      <w:pPr>
        <w:pStyle w:val="1"/>
      </w:pPr>
      <w:bookmarkStart w:id="3" w:name="_2vvzk68oq4nr" w:colFirst="0" w:colLast="0"/>
      <w:bookmarkEnd w:id="3"/>
      <w:r>
        <w:t>3. サービス要件</w:t>
      </w:r>
    </w:p>
    <w:p w14:paraId="081EEE35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tbl>
      <w:tblPr>
        <w:tblStyle w:val="a5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90"/>
        <w:gridCol w:w="2745"/>
      </w:tblGrid>
      <w:tr w:rsidR="00301790" w14:paraId="039DD399" w14:textId="77777777">
        <w:trPr>
          <w:trHeight w:val="59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1E8E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項目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E302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要求仕様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B11F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備考</w:t>
            </w:r>
          </w:p>
        </w:tc>
      </w:tr>
      <w:tr w:rsidR="00301790" w14:paraId="285A86D3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462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通信網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2F462" w14:textId="77777777" w:rsidR="001B308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国内主要キャリアを利用し、</w:t>
            </w:r>
          </w:p>
          <w:p w14:paraId="09505C5C" w14:textId="0DF3EC75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人口カバー率99％以上を有すること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DC62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キャリア名は入札参加者各社が提案</w:t>
            </w:r>
          </w:p>
        </w:tc>
      </w:tr>
      <w:tr w:rsidR="00301790" w14:paraId="7B1E24C2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23CC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月間データ容量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061B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7 GB／月（定額）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E7BD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容量超過時は128 kbps程度への速度制御可</w:t>
            </w:r>
          </w:p>
        </w:tc>
      </w:tr>
      <w:tr w:rsidR="00301790" w14:paraId="72D5508C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2448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契約形態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B718" w14:textId="6F0CD242" w:rsidR="00301790" w:rsidRDefault="00DC3D60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月額</w:t>
            </w:r>
            <w:r w:rsidR="006A4AE5">
              <w:rPr>
                <w:rFonts w:ascii="BIZ UDPゴシック" w:eastAsia="BIZ UDPゴシック" w:hAnsi="BIZ UDPゴシック" w:cs="BIZ UDPゴシック"/>
              </w:rPr>
              <w:t>払い（12か月）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04DC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途中解約時の精算条件を提案書に明示</w:t>
            </w:r>
          </w:p>
        </w:tc>
      </w:tr>
      <w:tr w:rsidR="00301790" w14:paraId="286C90B0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08E3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回線品質目標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DA62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月間接続率99.9％以上（ベストエフォート）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CD6D" w14:textId="77777777" w:rsidR="00301790" w:rsidRDefault="00301790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301790" w14:paraId="69A43229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6B5B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サポート窓口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5D79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平日9:00〜18:00（祝祭日除く）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B584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障害受付・問合せ対応</w:t>
            </w:r>
          </w:p>
        </w:tc>
      </w:tr>
      <w:tr w:rsidR="00301790" w14:paraId="3AD7A162" w14:textId="77777777">
        <w:trPr>
          <w:trHeight w:val="9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54B5A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緊急停止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A139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端末紛失時に24時間以内で回線停止手続が可能であること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E644" w14:textId="77777777" w:rsidR="00301790" w:rsidRDefault="00301790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</w:tbl>
    <w:p w14:paraId="7D570EFB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lastRenderedPageBreak/>
        <w:tab/>
      </w:r>
    </w:p>
    <w:p w14:paraId="0FE69FFC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1D943022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59075AEC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0A37F005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1EFFB2F4" w14:textId="77777777" w:rsidR="00301790" w:rsidRDefault="006A4AE5">
      <w:pPr>
        <w:pStyle w:val="1"/>
      </w:pPr>
      <w:bookmarkStart w:id="4" w:name="_ea10fn4wxpx8" w:colFirst="0" w:colLast="0"/>
      <w:bookmarkEnd w:id="4"/>
      <w:r>
        <w:t>4. 端末要件（モバイルルーター）</w:t>
      </w:r>
    </w:p>
    <w:p w14:paraId="52810AE3" w14:textId="77777777" w:rsidR="00301790" w:rsidRDefault="00301790"/>
    <w:tbl>
      <w:tblPr>
        <w:tblStyle w:val="a6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485"/>
        <w:gridCol w:w="2985"/>
      </w:tblGrid>
      <w:tr w:rsidR="00301790" w14:paraId="6F67D4E2" w14:textId="77777777">
        <w:trPr>
          <w:trHeight w:val="5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94E9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項目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7E71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最低要件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A00C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備考</w:t>
            </w:r>
          </w:p>
        </w:tc>
      </w:tr>
      <w:tr w:rsidR="00301790" w14:paraId="42D02A2E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CAD9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通信方式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E4A3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LTE／3G両対応、国内主要Band</w:t>
            </w:r>
          </w:p>
          <w:p w14:paraId="5C881A27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（1・3・8・18/26・19・21 等）を搭載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3B4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5G NSA対応が望ましい</w:t>
            </w:r>
          </w:p>
        </w:tc>
      </w:tr>
      <w:tr w:rsidR="00301790" w:rsidRPr="00301703" w14:paraId="385873FF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F084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Wi-Fi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CE92" w14:textId="77777777" w:rsidR="00301790" w:rsidRPr="006A4AE5" w:rsidRDefault="006A4AE5">
            <w:pPr>
              <w:rPr>
                <w:rFonts w:ascii="BIZ UDPゴシック" w:eastAsia="BIZ UDPゴシック" w:hAnsi="BIZ UDPゴシック" w:cs="BIZ UDPゴシック"/>
                <w:lang w:val="en-US"/>
              </w:rPr>
            </w:pPr>
            <w:r w:rsidRPr="006A4AE5">
              <w:rPr>
                <w:rFonts w:ascii="BIZ UDPゴシック" w:eastAsia="BIZ UDPゴシック" w:hAnsi="BIZ UDPゴシック" w:cs="BIZ UDPゴシック"/>
                <w:lang w:val="en-US"/>
              </w:rPr>
              <w:t>IEEE 802.11 a/b/g/n/ac</w:t>
            </w:r>
          </w:p>
          <w:p w14:paraId="763A8FFA" w14:textId="77777777" w:rsidR="00301790" w:rsidRPr="006A4AE5" w:rsidRDefault="006A4AE5">
            <w:pPr>
              <w:rPr>
                <w:rFonts w:ascii="BIZ UDPゴシック" w:eastAsia="BIZ UDPゴシック" w:hAnsi="BIZ UDPゴシック" w:cs="BIZ UDPゴシック"/>
                <w:lang w:val="en-US"/>
              </w:rPr>
            </w:pPr>
            <w:r w:rsidRPr="006A4AE5">
              <w:rPr>
                <w:rFonts w:ascii="BIZ UDPゴシック" w:eastAsia="BIZ UDPゴシック" w:hAnsi="BIZ UDPゴシック" w:cs="BIZ UDPゴシック"/>
                <w:lang w:val="en-US"/>
              </w:rPr>
              <w:t>（2.4 GHz／5 GHz</w:t>
            </w:r>
            <w:r>
              <w:rPr>
                <w:rFonts w:ascii="BIZ UDPゴシック" w:eastAsia="BIZ UDPゴシック" w:hAnsi="BIZ UDPゴシック" w:cs="BIZ UDPゴシック"/>
              </w:rPr>
              <w:t>両対応</w:t>
            </w:r>
            <w:r w:rsidRPr="006A4AE5">
              <w:rPr>
                <w:rFonts w:ascii="BIZ UDPゴシック" w:eastAsia="BIZ UDPゴシック" w:hAnsi="BIZ UDPゴシック" w:cs="BIZ UDPゴシック"/>
                <w:lang w:val="en-US"/>
              </w:rPr>
              <w:t>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5AF6" w14:textId="77777777" w:rsidR="00301790" w:rsidRPr="006A4AE5" w:rsidRDefault="00301790">
            <w:pPr>
              <w:rPr>
                <w:rFonts w:ascii="BIZ UDPゴシック" w:eastAsia="BIZ UDPゴシック" w:hAnsi="BIZ UDPゴシック" w:cs="BIZ UDPゴシック"/>
                <w:lang w:val="en-US"/>
              </w:rPr>
            </w:pPr>
          </w:p>
        </w:tc>
      </w:tr>
      <w:tr w:rsidR="00301790" w14:paraId="266FAB1B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D54E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同時接続台数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D8BE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Wi-Fi2台以上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CED6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USB・Bluetooth接続は任意</w:t>
            </w:r>
          </w:p>
        </w:tc>
      </w:tr>
      <w:tr w:rsidR="00301790" w14:paraId="2917E9A5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E99A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連続通信時間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74AA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20時間以上（Wi-Fi接続時）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6EA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室温25 ℃、電波良好環境</w:t>
            </w:r>
          </w:p>
        </w:tc>
      </w:tr>
      <w:tr w:rsidR="00301790" w14:paraId="3098EFC9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3004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バッテリー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D175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3,000 mAh以上、着脱可又は交換サービスを提供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64B3" w14:textId="77777777" w:rsidR="00301790" w:rsidRDefault="00301790">
            <w:pPr>
              <w:rPr>
                <w:rFonts w:ascii="BIZ UDPゴシック" w:eastAsia="BIZ UDPゴシック" w:hAnsi="BIZ UDPゴシック" w:cs="BIZ UDPゴシック"/>
              </w:rPr>
            </w:pPr>
          </w:p>
        </w:tc>
      </w:tr>
      <w:tr w:rsidR="00301790" w14:paraId="501A65AE" w14:textId="77777777">
        <w:trPr>
          <w:trHeight w:val="5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B3CE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サイズ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D21C" w14:textId="77777777" w:rsidR="00301790" w:rsidRPr="006A4AE5" w:rsidRDefault="006A4AE5">
            <w:pPr>
              <w:rPr>
                <w:rFonts w:ascii="BIZ UDPゴシック" w:eastAsia="BIZ UDPゴシック" w:hAnsi="BIZ UDPゴシック" w:cs="BIZ UDPゴシック"/>
                <w:lang w:val="en-US"/>
              </w:rPr>
            </w:pPr>
            <w:r w:rsidRPr="006A4AE5">
              <w:rPr>
                <w:rFonts w:ascii="BIZ UDPゴシック" w:eastAsia="BIZ UDPゴシック" w:hAnsi="BIZ UDPゴシック" w:cs="BIZ UDPゴシック"/>
                <w:lang w:val="en-US"/>
              </w:rPr>
              <w:t>80 mm×80 mm×20 mm</w:t>
            </w:r>
            <w:r>
              <w:rPr>
                <w:rFonts w:ascii="BIZ UDPゴシック" w:eastAsia="BIZ UDPゴシック" w:hAnsi="BIZ UDPゴシック" w:cs="BIZ UDPゴシック"/>
              </w:rPr>
              <w:t>以下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41C9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質量130 g以下</w:t>
            </w:r>
          </w:p>
        </w:tc>
      </w:tr>
      <w:tr w:rsidR="00301790" w14:paraId="43EC8277" w14:textId="77777777">
        <w:trPr>
          <w:trHeight w:val="59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9DC1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SIM形状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B65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microSIM又はnanoSIM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62BB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eSIM対応を妨げない</w:t>
            </w:r>
          </w:p>
        </w:tc>
      </w:tr>
      <w:tr w:rsidR="00301790" w14:paraId="41A06A75" w14:textId="77777777">
        <w:trPr>
          <w:trHeight w:val="95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E399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セキュリティ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52A6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WPA2-PSK以上を標準実装、</w:t>
            </w:r>
          </w:p>
          <w:p w14:paraId="0DB4A3FE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SSID／パスフレーズ初期変更可能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FA26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MACフィルタリング設定が可能</w:t>
            </w:r>
          </w:p>
        </w:tc>
      </w:tr>
    </w:tbl>
    <w:p w14:paraId="4220DE80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02049FBB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※端末とSIMは動作確認済みのセットで納品すること。</w:t>
      </w:r>
    </w:p>
    <w:p w14:paraId="06708A80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267E0182" w14:textId="77777777" w:rsidR="00301790" w:rsidRDefault="006A4AE5">
      <w:pPr>
        <w:pStyle w:val="1"/>
      </w:pPr>
      <w:bookmarkStart w:id="5" w:name="_wgu1gostz0d7" w:colFirst="0" w:colLast="0"/>
      <w:bookmarkEnd w:id="5"/>
      <w:r>
        <w:t>5. 情報セキュリティ要件</w:t>
      </w:r>
    </w:p>
    <w:p w14:paraId="4B0C9AC1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・端末出荷時のSSID・パスフレーズは庁内IT管理者が変更できること。</w:t>
      </w:r>
    </w:p>
    <w:p w14:paraId="3D99B418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・契約終了・紛失時はSIMの無効化・物理破棄手順を提供し、漏えい対策を講じること。</w:t>
      </w:r>
    </w:p>
    <w:p w14:paraId="4C9ED3EF" w14:textId="77777777" w:rsidR="00301790" w:rsidRDefault="006A4AE5">
      <w:r>
        <w:rPr>
          <w:rFonts w:ascii="BIZ UDPゴシック" w:eastAsia="BIZ UDPゴシック" w:hAnsi="BIZ UDPゴシック" w:cs="BIZ UDPゴシック"/>
        </w:rPr>
        <w:lastRenderedPageBreak/>
        <w:t>・通信の秘密は電気通信事業法等関係法令を遵守し、ベンダーは守秘義務を負うこと。</w:t>
      </w:r>
    </w:p>
    <w:p w14:paraId="04356227" w14:textId="77777777" w:rsidR="00301790" w:rsidRDefault="00301790">
      <w:pPr>
        <w:pStyle w:val="1"/>
      </w:pPr>
      <w:bookmarkStart w:id="6" w:name="_mnsgjobibynl" w:colFirst="0" w:colLast="0"/>
      <w:bookmarkEnd w:id="6"/>
    </w:p>
    <w:p w14:paraId="0F031BFB" w14:textId="77777777" w:rsidR="00301790" w:rsidRDefault="00301790">
      <w:pPr>
        <w:pStyle w:val="1"/>
      </w:pPr>
      <w:bookmarkStart w:id="7" w:name="_qyq6o7kk095c" w:colFirst="0" w:colLast="0"/>
      <w:bookmarkEnd w:id="7"/>
    </w:p>
    <w:p w14:paraId="05552D4D" w14:textId="77777777" w:rsidR="00301790" w:rsidRDefault="006A4AE5">
      <w:pPr>
        <w:pStyle w:val="1"/>
      </w:pPr>
      <w:bookmarkStart w:id="8" w:name="_yttt0wh6ibcn" w:colFirst="0" w:colLast="0"/>
      <w:bookmarkEnd w:id="8"/>
      <w:r>
        <w:t>6. 保守・サポート要件</w:t>
      </w:r>
    </w:p>
    <w:p w14:paraId="2FB79088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tbl>
      <w:tblPr>
        <w:tblStyle w:val="a7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7590"/>
      </w:tblGrid>
      <w:tr w:rsidR="00301790" w14:paraId="128943D5" w14:textId="77777777">
        <w:trPr>
          <w:trHeight w:val="59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75AB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区分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E6CE" w14:textId="77777777" w:rsidR="00301790" w:rsidRDefault="006A4AE5">
            <w:pPr>
              <w:jc w:val="center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b/>
              </w:rPr>
              <w:t>要求事項</w:t>
            </w:r>
          </w:p>
        </w:tc>
      </w:tr>
      <w:tr w:rsidR="00301790" w14:paraId="6616A510" w14:textId="77777777">
        <w:trPr>
          <w:trHeight w:val="9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F16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初期設定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0BDB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SIM有効化、APN自動設定済みで納品。</w:t>
            </w:r>
          </w:p>
          <w:p w14:paraId="5155DD46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庁内向けPDFマニュアルを同梱。</w:t>
            </w:r>
          </w:p>
        </w:tc>
      </w:tr>
      <w:tr w:rsidR="00301790" w14:paraId="5E9EC1A5" w14:textId="77777777">
        <w:trPr>
          <w:trHeight w:val="9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4077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障害対応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CD0E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障害発生時は2営業日以内に原因報告書を提出。</w:t>
            </w:r>
          </w:p>
          <w:p w14:paraId="29C751ED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重大障害は暫定対策を24時間以内に実施。</w:t>
            </w:r>
          </w:p>
        </w:tc>
      </w:tr>
      <w:tr w:rsidR="00301790" w14:paraId="63B63AE1" w14:textId="77777777">
        <w:trPr>
          <w:trHeight w:val="95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BAE6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端末保証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C8DF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納品日より1年間の無償センドバック交換。</w:t>
            </w:r>
          </w:p>
          <w:p w14:paraId="28ABD925" w14:textId="77777777" w:rsidR="00301790" w:rsidRDefault="006A4AE5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バッテリー劣化は実費交換可。</w:t>
            </w:r>
          </w:p>
        </w:tc>
      </w:tr>
    </w:tbl>
    <w:p w14:paraId="60FDACCB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7EDAC687" w14:textId="77777777" w:rsidR="00301790" w:rsidRDefault="006A4AE5">
      <w:pPr>
        <w:pStyle w:val="1"/>
      </w:pPr>
      <w:bookmarkStart w:id="9" w:name="_pq8x5rc270lq" w:colFirst="0" w:colLast="0"/>
      <w:bookmarkEnd w:id="9"/>
      <w:r>
        <w:t>7. 納品・検収</w:t>
      </w:r>
    </w:p>
    <w:p w14:paraId="29FF20A1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納品物</w:t>
      </w:r>
    </w:p>
    <w:p w14:paraId="3B93966E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・モバイルルーター本体（付属品：バッテリー、USBケーブル、ACアダプタ）</w:t>
      </w:r>
    </w:p>
    <w:p w14:paraId="27FEE0EA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・有効化済みSIMカード</w:t>
      </w:r>
    </w:p>
    <w:p w14:paraId="78073A82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・取扱説明書・利用規約・サポート連絡先一覧</w:t>
      </w:r>
    </w:p>
    <w:p w14:paraId="485C94B2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22C15A17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検収方法</w:t>
      </w:r>
    </w:p>
    <w:p w14:paraId="6EA9EDA2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・指定場所にて通信試験（ping応答）を実施し、接続可否をもって合格とする。</w:t>
      </w:r>
    </w:p>
    <w:p w14:paraId="080E526C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287CA25F" w14:textId="77777777" w:rsidR="00301790" w:rsidRDefault="006A4AE5">
      <w:pPr>
        <w:pStyle w:val="1"/>
      </w:pPr>
      <w:bookmarkStart w:id="10" w:name="_ysef03ze2zua" w:colFirst="0" w:colLast="0"/>
      <w:bookmarkEnd w:id="10"/>
      <w:r>
        <w:t>8. 支払条件</w:t>
      </w:r>
    </w:p>
    <w:p w14:paraId="506DE5A3" w14:textId="7BFB56B9" w:rsidR="00301790" w:rsidRDefault="00DC3D60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月額払い(</w:t>
      </w:r>
      <w:r w:rsidR="006A4AE5">
        <w:rPr>
          <w:rFonts w:ascii="BIZ UDPゴシック" w:eastAsia="BIZ UDPゴシック" w:hAnsi="BIZ UDPゴシック" w:cs="BIZ UDPゴシック"/>
        </w:rPr>
        <w:t>自治体会計規程に準拠）。</w:t>
      </w:r>
    </w:p>
    <w:p w14:paraId="230F70DD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22698F2D" w14:textId="77777777" w:rsidR="00301790" w:rsidRDefault="006A4AE5">
      <w:pPr>
        <w:pStyle w:val="1"/>
      </w:pPr>
      <w:bookmarkStart w:id="11" w:name="_cn1c3uc3pl7u" w:colFirst="0" w:colLast="0"/>
      <w:bookmarkEnd w:id="11"/>
      <w:r>
        <w:t>9. 契約条項</w:t>
      </w:r>
    </w:p>
    <w:p w14:paraId="46A6705D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サービスの不正利用（第三者貸与等）が判明した際は、是正および回線停止を行う。</w:t>
      </w:r>
    </w:p>
    <w:p w14:paraId="7A317068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55B230B4" w14:textId="77777777" w:rsidR="00301790" w:rsidRDefault="006A4AE5">
      <w:pPr>
        <w:pStyle w:val="1"/>
      </w:pPr>
      <w:bookmarkStart w:id="12" w:name="_e7e5cn98omtg" w:colFirst="0" w:colLast="0"/>
      <w:bookmarkEnd w:id="12"/>
      <w:r>
        <w:t>10. 提案・見積書提出要領</w:t>
      </w:r>
    </w:p>
    <w:p w14:paraId="30034B06" w14:textId="14699E5F" w:rsidR="00301790" w:rsidRDefault="00D73BCD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契約締結後、</w:t>
      </w:r>
      <w:r w:rsidR="006A4AE5">
        <w:rPr>
          <w:rFonts w:ascii="BIZ UDPゴシック" w:eastAsia="BIZ UDPゴシック" w:hAnsi="BIZ UDPゴシック" w:cs="BIZ UDPゴシック"/>
        </w:rPr>
        <w:t>上記仕様を満たすことを前提に、以下を含む提案書を提出すること。</w:t>
      </w:r>
    </w:p>
    <w:p w14:paraId="0961F2A9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0DA6E9D5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・回線キャリアおよびサービス品質実績</w:t>
      </w:r>
    </w:p>
    <w:p w14:paraId="576538D7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・端末詳細仕様書・カタログ（製品名は伏せ、型番のみ可）</w:t>
      </w:r>
    </w:p>
    <w:p w14:paraId="61426D3D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・保守体制・SLA・故障時フロー</w:t>
      </w:r>
    </w:p>
    <w:p w14:paraId="4C65B4E5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・見積金額（単価・総額・消費税）</w:t>
      </w:r>
    </w:p>
    <w:p w14:paraId="74D99911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lastRenderedPageBreak/>
        <w:t>・納期計画</w:t>
      </w:r>
    </w:p>
    <w:p w14:paraId="5AD2263F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p w14:paraId="4B122F81" w14:textId="77777777" w:rsidR="00301790" w:rsidRDefault="006A4AE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以上</w:t>
      </w:r>
    </w:p>
    <w:p w14:paraId="13B541EE" w14:textId="77777777" w:rsidR="00301790" w:rsidRDefault="00301790">
      <w:pPr>
        <w:rPr>
          <w:rFonts w:ascii="BIZ UDPゴシック" w:eastAsia="BIZ UDPゴシック" w:hAnsi="BIZ UDPゴシック" w:cs="BIZ UDPゴシック"/>
        </w:rPr>
      </w:pPr>
    </w:p>
    <w:sectPr w:rsidR="003017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90"/>
    <w:rsid w:val="001B3080"/>
    <w:rsid w:val="00301703"/>
    <w:rsid w:val="00301790"/>
    <w:rsid w:val="006A4AE5"/>
    <w:rsid w:val="00D73BCD"/>
    <w:rsid w:val="00D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44DF"/>
  <w15:docId w15:val="{25214DC7-2B54-4A7A-BF79-82D9D4D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BIZ UDPゴシック" w:eastAsia="BIZ UDPゴシック" w:hAnsi="BIZ UDPゴシック" w:cs="BIZ UDPゴシック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rFonts w:ascii="BIZ UDPゴシック" w:eastAsia="BIZ UDPゴシック" w:hAnsi="BIZ UDPゴシック" w:cs="BIZ UDPゴシック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jn2389</cp:lastModifiedBy>
  <cp:revision>6</cp:revision>
  <cp:lastPrinted>2025-06-27T07:45:00Z</cp:lastPrinted>
  <dcterms:created xsi:type="dcterms:W3CDTF">2025-06-05T06:10:00Z</dcterms:created>
  <dcterms:modified xsi:type="dcterms:W3CDTF">2025-07-02T02:50:00Z</dcterms:modified>
</cp:coreProperties>
</file>