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55F5" w14:textId="77777777" w:rsidR="00064465" w:rsidRPr="00FC7CF0" w:rsidRDefault="00064465" w:rsidP="00064465">
      <w:pPr>
        <w:pStyle w:val="Default"/>
        <w:rPr>
          <w:sz w:val="28"/>
          <w:szCs w:val="28"/>
          <w:u w:val="single"/>
        </w:rPr>
      </w:pPr>
      <w:r w:rsidRPr="00FC7CF0">
        <w:rPr>
          <w:rFonts w:hint="eastAsia"/>
          <w:sz w:val="28"/>
          <w:szCs w:val="28"/>
          <w:u w:val="single"/>
        </w:rPr>
        <w:t>【奈良市介護予防・日常生活支援総合事業</w:t>
      </w:r>
      <w:r w:rsidRPr="00FC7CF0">
        <w:rPr>
          <w:sz w:val="28"/>
          <w:szCs w:val="28"/>
          <w:u w:val="single"/>
        </w:rPr>
        <w:t xml:space="preserve"> </w:t>
      </w:r>
      <w:r w:rsidRPr="00FC7CF0">
        <w:rPr>
          <w:rFonts w:hint="eastAsia"/>
          <w:sz w:val="28"/>
          <w:szCs w:val="28"/>
          <w:u w:val="single"/>
        </w:rPr>
        <w:t>Ｑ＆Ａ</w:t>
      </w:r>
      <w:r w:rsidRPr="00FC7CF0">
        <w:rPr>
          <w:sz w:val="28"/>
          <w:szCs w:val="28"/>
          <w:u w:val="single"/>
        </w:rPr>
        <w:t xml:space="preserve"> </w:t>
      </w:r>
      <w:r w:rsidRPr="00FC7CF0">
        <w:rPr>
          <w:rFonts w:hint="eastAsia"/>
          <w:sz w:val="28"/>
          <w:szCs w:val="28"/>
          <w:u w:val="single"/>
        </w:rPr>
        <w:t>】</w:t>
      </w:r>
      <w:r w:rsidRPr="00FC7CF0">
        <w:rPr>
          <w:sz w:val="28"/>
          <w:szCs w:val="28"/>
          <w:u w:val="single"/>
        </w:rPr>
        <w:t xml:space="preserve"> </w:t>
      </w:r>
    </w:p>
    <w:p w14:paraId="449073CB" w14:textId="77777777" w:rsidR="00F04355" w:rsidRPr="00F04355" w:rsidRDefault="00F04355" w:rsidP="00064465">
      <w:pPr>
        <w:pStyle w:val="Default"/>
        <w:rPr>
          <w:sz w:val="22"/>
          <w:szCs w:val="22"/>
          <w:bdr w:val="single" w:sz="4" w:space="0" w:color="auto"/>
        </w:rPr>
      </w:pPr>
      <w:r w:rsidRPr="00F04355">
        <w:rPr>
          <w:rFonts w:hint="eastAsia"/>
          <w:sz w:val="22"/>
          <w:szCs w:val="22"/>
          <w:bdr w:val="single" w:sz="4" w:space="0" w:color="auto"/>
        </w:rPr>
        <w:t>総合事業総合</w:t>
      </w:r>
    </w:p>
    <w:p w14:paraId="74B6F9C6" w14:textId="77777777" w:rsidR="008240DF" w:rsidRPr="008240DF" w:rsidRDefault="00AA4978" w:rsidP="008240DF">
      <w:pPr>
        <w:pStyle w:val="Default"/>
        <w:ind w:left="880" w:hangingChars="400" w:hanging="880"/>
        <w:rPr>
          <w:sz w:val="22"/>
          <w:szCs w:val="22"/>
        </w:rPr>
      </w:pPr>
      <w:r>
        <w:rPr>
          <w:rFonts w:hint="eastAsia"/>
          <w:sz w:val="22"/>
          <w:szCs w:val="22"/>
        </w:rPr>
        <w:t>Ｑ</w:t>
      </w:r>
      <w:r w:rsidR="008240DF">
        <w:rPr>
          <w:rFonts w:hint="eastAsia"/>
          <w:sz w:val="22"/>
          <w:szCs w:val="22"/>
        </w:rPr>
        <w:t xml:space="preserve">　</w:t>
      </w:r>
      <w:r>
        <w:rPr>
          <w:rFonts w:hint="eastAsia"/>
          <w:sz w:val="22"/>
          <w:szCs w:val="22"/>
        </w:rPr>
        <w:t>１</w:t>
      </w:r>
      <w:r w:rsidR="00443B3F" w:rsidRPr="00FC7CF0">
        <w:rPr>
          <w:rFonts w:hint="eastAsia"/>
          <w:sz w:val="22"/>
          <w:szCs w:val="22"/>
        </w:rPr>
        <w:t>：介護予防・日常生活支援総合事業のケアプランについては、全て奈良市地域包括支援センターが実施するのか。</w:t>
      </w:r>
      <w:r w:rsidR="00443B3F" w:rsidRPr="00FC7CF0">
        <w:rPr>
          <w:sz w:val="22"/>
          <w:szCs w:val="22"/>
        </w:rPr>
        <w:t xml:space="preserve"> </w:t>
      </w:r>
    </w:p>
    <w:p w14:paraId="2A9928A0" w14:textId="77777777" w:rsidR="00443B3F" w:rsidRPr="00064465" w:rsidRDefault="00AA4978" w:rsidP="008240DF">
      <w:pPr>
        <w:pStyle w:val="Default"/>
        <w:ind w:left="880" w:hangingChars="400" w:hanging="880"/>
        <w:rPr>
          <w:sz w:val="22"/>
          <w:szCs w:val="22"/>
        </w:rPr>
      </w:pPr>
      <w:r>
        <w:rPr>
          <w:rFonts w:hint="eastAsia"/>
          <w:sz w:val="22"/>
          <w:szCs w:val="22"/>
        </w:rPr>
        <w:t>Ａ</w:t>
      </w:r>
      <w:r w:rsidR="008240DF">
        <w:rPr>
          <w:rFonts w:hint="eastAsia"/>
          <w:sz w:val="22"/>
          <w:szCs w:val="22"/>
        </w:rPr>
        <w:t xml:space="preserve">　</w:t>
      </w:r>
      <w:r>
        <w:rPr>
          <w:rFonts w:hint="eastAsia"/>
          <w:sz w:val="22"/>
          <w:szCs w:val="22"/>
        </w:rPr>
        <w:t>１</w:t>
      </w:r>
      <w:r w:rsidR="00443B3F" w:rsidRPr="00FC7CF0">
        <w:rPr>
          <w:rFonts w:hint="eastAsia"/>
          <w:sz w:val="22"/>
          <w:szCs w:val="22"/>
        </w:rPr>
        <w:t>：介護予防・日常生活支援総合事業におけるケアプランの作成に関しては、地域包括支援センターが実施することとなります。ただし、地域包括支援センターが居宅介護支援事業者に対して委託契約を結び、業務を委託することを妨げておりません。</w:t>
      </w:r>
      <w:r w:rsidR="00443B3F" w:rsidRPr="00FC7CF0">
        <w:rPr>
          <w:sz w:val="22"/>
          <w:szCs w:val="22"/>
        </w:rPr>
        <w:t xml:space="preserve"> </w:t>
      </w:r>
    </w:p>
    <w:p w14:paraId="50B85A2A" w14:textId="77777777" w:rsidR="008240DF" w:rsidRDefault="008240DF" w:rsidP="00443B3F">
      <w:pPr>
        <w:pStyle w:val="Default"/>
        <w:rPr>
          <w:sz w:val="22"/>
          <w:szCs w:val="22"/>
        </w:rPr>
      </w:pPr>
    </w:p>
    <w:p w14:paraId="4B67E781" w14:textId="77777777" w:rsidR="00443B3F" w:rsidRPr="00FC7CF0" w:rsidRDefault="00AA4978" w:rsidP="00443B3F">
      <w:pPr>
        <w:pStyle w:val="Default"/>
        <w:rPr>
          <w:sz w:val="22"/>
          <w:szCs w:val="22"/>
        </w:rPr>
      </w:pPr>
      <w:r>
        <w:rPr>
          <w:rFonts w:hint="eastAsia"/>
          <w:sz w:val="22"/>
          <w:szCs w:val="22"/>
        </w:rPr>
        <w:t>Ｑ</w:t>
      </w:r>
      <w:r w:rsidR="008240DF">
        <w:rPr>
          <w:rFonts w:hint="eastAsia"/>
          <w:sz w:val="22"/>
          <w:szCs w:val="22"/>
        </w:rPr>
        <w:t xml:space="preserve">　</w:t>
      </w:r>
      <w:r>
        <w:rPr>
          <w:rFonts w:hint="eastAsia"/>
          <w:sz w:val="22"/>
          <w:szCs w:val="22"/>
        </w:rPr>
        <w:t>２</w:t>
      </w:r>
      <w:r w:rsidR="00443B3F" w:rsidRPr="00FC7CF0">
        <w:rPr>
          <w:rFonts w:hint="eastAsia"/>
          <w:sz w:val="22"/>
          <w:szCs w:val="22"/>
        </w:rPr>
        <w:t>：基本チェックリストの実施はどのような形で行うのですか。</w:t>
      </w:r>
      <w:r w:rsidR="00443B3F" w:rsidRPr="00FC7CF0">
        <w:rPr>
          <w:sz w:val="22"/>
          <w:szCs w:val="22"/>
        </w:rPr>
        <w:t xml:space="preserve"> </w:t>
      </w:r>
    </w:p>
    <w:p w14:paraId="6C292F6E" w14:textId="77777777" w:rsidR="00443B3F" w:rsidRPr="00FC7CF0" w:rsidRDefault="00AA4978" w:rsidP="008240DF">
      <w:pPr>
        <w:pStyle w:val="Default"/>
        <w:ind w:left="880" w:hangingChars="400" w:hanging="880"/>
        <w:rPr>
          <w:sz w:val="22"/>
          <w:szCs w:val="22"/>
        </w:rPr>
      </w:pPr>
      <w:r>
        <w:rPr>
          <w:rFonts w:hint="eastAsia"/>
          <w:sz w:val="22"/>
          <w:szCs w:val="22"/>
        </w:rPr>
        <w:t>Ａ</w:t>
      </w:r>
      <w:r w:rsidR="008240DF">
        <w:rPr>
          <w:rFonts w:hint="eastAsia"/>
          <w:sz w:val="22"/>
          <w:szCs w:val="22"/>
        </w:rPr>
        <w:t xml:space="preserve">　</w:t>
      </w:r>
      <w:r>
        <w:rPr>
          <w:rFonts w:hint="eastAsia"/>
          <w:sz w:val="22"/>
          <w:szCs w:val="22"/>
        </w:rPr>
        <w:t>２</w:t>
      </w:r>
      <w:r w:rsidR="00443B3F" w:rsidRPr="00FC7CF0">
        <w:rPr>
          <w:rFonts w:hint="eastAsia"/>
          <w:sz w:val="22"/>
          <w:szCs w:val="22"/>
        </w:rPr>
        <w:t>：基本チェックリストについては、基本的には地域包括支援センターで実施することとなります。基本チェックリストの結果を踏まえ、本人や家族と面談したうえでケアプランの作成を行います。</w:t>
      </w:r>
      <w:r w:rsidR="00443B3F" w:rsidRPr="00FC7CF0">
        <w:rPr>
          <w:sz w:val="22"/>
          <w:szCs w:val="22"/>
        </w:rPr>
        <w:t xml:space="preserve"> </w:t>
      </w:r>
    </w:p>
    <w:p w14:paraId="030D7A90" w14:textId="77777777" w:rsidR="008240DF" w:rsidRDefault="008240DF" w:rsidP="001807C9">
      <w:pPr>
        <w:pStyle w:val="Default"/>
        <w:rPr>
          <w:sz w:val="22"/>
          <w:szCs w:val="22"/>
        </w:rPr>
      </w:pPr>
    </w:p>
    <w:p w14:paraId="3723937F" w14:textId="77777777" w:rsidR="001807C9" w:rsidRPr="00FC7CF0" w:rsidRDefault="001807C9" w:rsidP="001807C9">
      <w:pPr>
        <w:pStyle w:val="Default"/>
        <w:rPr>
          <w:sz w:val="22"/>
          <w:szCs w:val="22"/>
        </w:rPr>
      </w:pPr>
      <w:r>
        <w:rPr>
          <w:rFonts w:hint="eastAsia"/>
          <w:sz w:val="22"/>
          <w:szCs w:val="22"/>
        </w:rPr>
        <w:t>Ｑ</w:t>
      </w:r>
      <w:r w:rsidR="008240DF">
        <w:rPr>
          <w:rFonts w:hint="eastAsia"/>
          <w:sz w:val="22"/>
          <w:szCs w:val="22"/>
        </w:rPr>
        <w:t xml:space="preserve">　</w:t>
      </w:r>
      <w:r>
        <w:rPr>
          <w:rFonts w:hint="eastAsia"/>
          <w:sz w:val="22"/>
          <w:szCs w:val="22"/>
        </w:rPr>
        <w:t>３</w:t>
      </w:r>
      <w:r w:rsidRPr="00FC7CF0">
        <w:rPr>
          <w:rFonts w:hint="eastAsia"/>
          <w:sz w:val="22"/>
          <w:szCs w:val="22"/>
        </w:rPr>
        <w:t>：利用者の要介護認定等の申請について</w:t>
      </w:r>
      <w:r w:rsidRPr="00FC7CF0">
        <w:rPr>
          <w:sz w:val="22"/>
          <w:szCs w:val="22"/>
        </w:rPr>
        <w:t xml:space="preserve"> </w:t>
      </w:r>
    </w:p>
    <w:p w14:paraId="6ADE36EB" w14:textId="77777777" w:rsidR="001807C9" w:rsidRDefault="001807C9" w:rsidP="008240DF">
      <w:pPr>
        <w:pStyle w:val="Default"/>
        <w:ind w:left="880" w:hangingChars="400" w:hanging="880"/>
        <w:rPr>
          <w:sz w:val="22"/>
          <w:szCs w:val="22"/>
        </w:rPr>
      </w:pPr>
      <w:r>
        <w:rPr>
          <w:rFonts w:hint="eastAsia"/>
          <w:sz w:val="22"/>
          <w:szCs w:val="22"/>
        </w:rPr>
        <w:t>Ａ</w:t>
      </w:r>
      <w:r w:rsidR="008240DF">
        <w:rPr>
          <w:rFonts w:hint="eastAsia"/>
          <w:sz w:val="22"/>
          <w:szCs w:val="22"/>
        </w:rPr>
        <w:t xml:space="preserve">　</w:t>
      </w:r>
      <w:r>
        <w:rPr>
          <w:rFonts w:hint="eastAsia"/>
          <w:sz w:val="22"/>
          <w:szCs w:val="22"/>
        </w:rPr>
        <w:t>３</w:t>
      </w:r>
      <w:r w:rsidRPr="00FC7CF0">
        <w:rPr>
          <w:rFonts w:hint="eastAsia"/>
          <w:sz w:val="22"/>
          <w:szCs w:val="22"/>
        </w:rPr>
        <w:t>：介護予防・日常生活支援総合事業だけのサービス利用希望者については、基本的に要介護認定等の申請をお願いするものであります。介護予防・日常生活支援総合事業以外のサービス利用が必要になった場合など迅速に対応するためです。</w:t>
      </w:r>
    </w:p>
    <w:p w14:paraId="69EDC6A9" w14:textId="77777777" w:rsidR="008240DF" w:rsidRDefault="008240DF" w:rsidP="008240DF">
      <w:pPr>
        <w:pStyle w:val="Default"/>
        <w:ind w:left="880" w:hangingChars="400" w:hanging="880"/>
        <w:rPr>
          <w:sz w:val="22"/>
          <w:szCs w:val="22"/>
        </w:rPr>
      </w:pPr>
    </w:p>
    <w:p w14:paraId="61EB33CF" w14:textId="77777777" w:rsidR="00064465" w:rsidRPr="00FC7CF0" w:rsidRDefault="001807C9" w:rsidP="008240DF">
      <w:pPr>
        <w:pStyle w:val="Default"/>
        <w:ind w:left="880" w:hangingChars="400" w:hanging="880"/>
        <w:rPr>
          <w:sz w:val="22"/>
          <w:szCs w:val="22"/>
        </w:rPr>
      </w:pPr>
      <w:r>
        <w:rPr>
          <w:rFonts w:hint="eastAsia"/>
          <w:sz w:val="22"/>
          <w:szCs w:val="22"/>
        </w:rPr>
        <w:t>Ｑ</w:t>
      </w:r>
      <w:r w:rsidR="008240DF">
        <w:rPr>
          <w:rFonts w:hint="eastAsia"/>
          <w:sz w:val="22"/>
          <w:szCs w:val="22"/>
        </w:rPr>
        <w:t xml:space="preserve">　</w:t>
      </w:r>
      <w:r>
        <w:rPr>
          <w:rFonts w:hint="eastAsia"/>
          <w:sz w:val="22"/>
          <w:szCs w:val="22"/>
        </w:rPr>
        <w:t>４</w:t>
      </w:r>
      <w:r w:rsidR="00064465" w:rsidRPr="00FC7CF0">
        <w:rPr>
          <w:rFonts w:hint="eastAsia"/>
          <w:sz w:val="22"/>
          <w:szCs w:val="22"/>
        </w:rPr>
        <w:t>：要介護認定を受けている方は、介護予防・日常生活支援総合事業を利用することはできないのか。</w:t>
      </w:r>
      <w:r w:rsidR="00064465" w:rsidRPr="00FC7CF0">
        <w:rPr>
          <w:sz w:val="22"/>
          <w:szCs w:val="22"/>
        </w:rPr>
        <w:t xml:space="preserve"> </w:t>
      </w:r>
    </w:p>
    <w:p w14:paraId="172F740D" w14:textId="77777777" w:rsidR="00064465" w:rsidRPr="00FC7CF0" w:rsidRDefault="001807C9" w:rsidP="008240DF">
      <w:pPr>
        <w:pStyle w:val="Default"/>
        <w:ind w:left="880" w:hangingChars="400" w:hanging="880"/>
        <w:rPr>
          <w:sz w:val="22"/>
          <w:szCs w:val="22"/>
        </w:rPr>
      </w:pPr>
      <w:r>
        <w:rPr>
          <w:rFonts w:hint="eastAsia"/>
          <w:sz w:val="22"/>
          <w:szCs w:val="22"/>
        </w:rPr>
        <w:t>Ａ</w:t>
      </w:r>
      <w:r w:rsidR="008240DF">
        <w:rPr>
          <w:rFonts w:hint="eastAsia"/>
          <w:sz w:val="22"/>
          <w:szCs w:val="22"/>
        </w:rPr>
        <w:t xml:space="preserve">　</w:t>
      </w:r>
      <w:r>
        <w:rPr>
          <w:rFonts w:hint="eastAsia"/>
          <w:sz w:val="22"/>
          <w:szCs w:val="22"/>
        </w:rPr>
        <w:t>４</w:t>
      </w:r>
      <w:r w:rsidR="00064465" w:rsidRPr="00FC7CF0">
        <w:rPr>
          <w:rFonts w:hint="eastAsia"/>
          <w:sz w:val="22"/>
          <w:szCs w:val="22"/>
        </w:rPr>
        <w:t>：総合事業のうち介護予防・生活支援サービス事業については、居宅において支援を受ける要支援者及び基本チェックリスト等により事業対象者に該当した者が対象者であり、要介護者は対象者ではないため、基本的に利用することはできません。</w:t>
      </w:r>
      <w:r w:rsidR="00064465" w:rsidRPr="00FC7CF0">
        <w:rPr>
          <w:sz w:val="22"/>
          <w:szCs w:val="22"/>
        </w:rPr>
        <w:t xml:space="preserve"> </w:t>
      </w:r>
    </w:p>
    <w:p w14:paraId="1283E720" w14:textId="77777777" w:rsidR="00064465" w:rsidRPr="00FC7CF0" w:rsidRDefault="00064465" w:rsidP="008240DF">
      <w:pPr>
        <w:pStyle w:val="Default"/>
        <w:ind w:firstLineChars="400" w:firstLine="880"/>
        <w:rPr>
          <w:sz w:val="22"/>
          <w:szCs w:val="22"/>
        </w:rPr>
      </w:pPr>
      <w:r w:rsidRPr="00FC7CF0">
        <w:rPr>
          <w:rFonts w:hint="eastAsia"/>
          <w:sz w:val="22"/>
          <w:szCs w:val="22"/>
        </w:rPr>
        <w:t>ただし、一般介護予防事業の対象者については、全ての高齢者が対象となります。</w:t>
      </w:r>
      <w:r w:rsidRPr="00FC7CF0">
        <w:rPr>
          <w:sz w:val="22"/>
          <w:szCs w:val="22"/>
        </w:rPr>
        <w:t xml:space="preserve"> </w:t>
      </w:r>
    </w:p>
    <w:p w14:paraId="69466647" w14:textId="77777777" w:rsidR="008240DF" w:rsidRDefault="008240DF" w:rsidP="008240DF">
      <w:pPr>
        <w:pStyle w:val="Default"/>
        <w:ind w:left="880" w:hangingChars="400" w:hanging="880"/>
        <w:rPr>
          <w:sz w:val="22"/>
          <w:szCs w:val="22"/>
        </w:rPr>
      </w:pPr>
    </w:p>
    <w:p w14:paraId="4CCE9FB6" w14:textId="77777777" w:rsidR="00064465" w:rsidRPr="00FC7CF0" w:rsidRDefault="001807C9" w:rsidP="008240DF">
      <w:pPr>
        <w:pStyle w:val="Default"/>
        <w:ind w:left="880" w:hangingChars="400" w:hanging="880"/>
        <w:rPr>
          <w:sz w:val="22"/>
          <w:szCs w:val="22"/>
        </w:rPr>
      </w:pPr>
      <w:r>
        <w:rPr>
          <w:rFonts w:hint="eastAsia"/>
          <w:sz w:val="22"/>
          <w:szCs w:val="22"/>
        </w:rPr>
        <w:t>Ｑ</w:t>
      </w:r>
      <w:r w:rsidR="008240DF">
        <w:rPr>
          <w:rFonts w:hint="eastAsia"/>
          <w:sz w:val="22"/>
          <w:szCs w:val="22"/>
        </w:rPr>
        <w:t xml:space="preserve">　</w:t>
      </w:r>
      <w:r>
        <w:rPr>
          <w:rFonts w:hint="eastAsia"/>
          <w:sz w:val="22"/>
          <w:szCs w:val="22"/>
        </w:rPr>
        <w:t>５</w:t>
      </w:r>
      <w:r w:rsidR="00064465" w:rsidRPr="00FC7CF0">
        <w:rPr>
          <w:rFonts w:hint="eastAsia"/>
          <w:sz w:val="22"/>
          <w:szCs w:val="22"/>
        </w:rPr>
        <w:t>：</w:t>
      </w:r>
      <w:r w:rsidR="00ED2CF5" w:rsidRPr="00FC7CF0">
        <w:rPr>
          <w:rFonts w:hint="eastAsia"/>
          <w:sz w:val="22"/>
          <w:szCs w:val="22"/>
        </w:rPr>
        <w:t>基本チェックリスト等による介護予防・日常生活支援総合事業の利用者は、要支援１・２の認定者よりも心身の状態が軽度の者が含まれると考えられるが利用は可能かどうか。</w:t>
      </w:r>
      <w:r w:rsidR="00064465" w:rsidRPr="00FC7CF0">
        <w:rPr>
          <w:sz w:val="22"/>
          <w:szCs w:val="22"/>
        </w:rPr>
        <w:t xml:space="preserve"> </w:t>
      </w:r>
    </w:p>
    <w:p w14:paraId="2DD1F4DE" w14:textId="77777777" w:rsidR="00ED2CF5" w:rsidRPr="00FC7CF0" w:rsidRDefault="001807C9" w:rsidP="00ED2CF5">
      <w:pPr>
        <w:pStyle w:val="Default"/>
        <w:ind w:left="880" w:hangingChars="400" w:hanging="880"/>
        <w:rPr>
          <w:sz w:val="22"/>
          <w:szCs w:val="22"/>
        </w:rPr>
      </w:pPr>
      <w:r>
        <w:rPr>
          <w:rFonts w:hint="eastAsia"/>
          <w:sz w:val="22"/>
          <w:szCs w:val="22"/>
        </w:rPr>
        <w:t>Ａ</w:t>
      </w:r>
      <w:r w:rsidR="008240DF">
        <w:rPr>
          <w:rFonts w:hint="eastAsia"/>
          <w:sz w:val="22"/>
          <w:szCs w:val="22"/>
        </w:rPr>
        <w:t xml:space="preserve">　</w:t>
      </w:r>
      <w:r>
        <w:rPr>
          <w:rFonts w:hint="eastAsia"/>
          <w:sz w:val="22"/>
          <w:szCs w:val="22"/>
        </w:rPr>
        <w:t>５</w:t>
      </w:r>
      <w:r w:rsidR="00DF5AF4">
        <w:rPr>
          <w:rFonts w:hint="eastAsia"/>
          <w:sz w:val="22"/>
          <w:szCs w:val="22"/>
        </w:rPr>
        <w:t>：</w:t>
      </w:r>
      <w:r w:rsidR="00B31620">
        <w:rPr>
          <w:rFonts w:hint="eastAsia"/>
          <w:sz w:val="22"/>
          <w:szCs w:val="22"/>
        </w:rPr>
        <w:t>介護予防・生活支援サービス事業（従前</w:t>
      </w:r>
      <w:r w:rsidR="00ED2CF5" w:rsidRPr="00FC7CF0">
        <w:rPr>
          <w:rFonts w:hint="eastAsia"/>
          <w:sz w:val="22"/>
          <w:szCs w:val="22"/>
        </w:rPr>
        <w:t>相当、訪問型サービス</w:t>
      </w:r>
      <w:r w:rsidR="00ED2CF5">
        <w:rPr>
          <w:rFonts w:hint="eastAsia"/>
          <w:sz w:val="22"/>
          <w:szCs w:val="22"/>
        </w:rPr>
        <w:t>Ａ</w:t>
      </w:r>
      <w:r w:rsidR="00ED2CF5" w:rsidRPr="00FC7CF0">
        <w:rPr>
          <w:rFonts w:hint="eastAsia"/>
          <w:sz w:val="22"/>
          <w:szCs w:val="22"/>
        </w:rPr>
        <w:t>）の対象者は、従来の要支援者に相当する方であります。</w:t>
      </w:r>
    </w:p>
    <w:p w14:paraId="6AABA3C4" w14:textId="77777777" w:rsidR="008240DF" w:rsidRDefault="00ED2CF5" w:rsidP="00ED2CF5">
      <w:pPr>
        <w:pStyle w:val="Default"/>
        <w:ind w:leftChars="400" w:left="840"/>
        <w:rPr>
          <w:sz w:val="22"/>
          <w:szCs w:val="22"/>
        </w:rPr>
      </w:pPr>
      <w:r w:rsidRPr="00FC7CF0">
        <w:rPr>
          <w:rFonts w:hint="eastAsia"/>
          <w:sz w:val="22"/>
          <w:szCs w:val="22"/>
        </w:rPr>
        <w:t>要支援者のほかに基本チェックリスト等により事業対象者に該当した方（介護予防・生活支援サービス事業対象者）を対象者とする理由は、訪問型サービス等について簡便に迅速なサービス利用を可能にするためであります。ただし、基本的には、要支援より軽度の方まで対象にすることは想定しておりません。</w:t>
      </w:r>
    </w:p>
    <w:p w14:paraId="55B67C1B" w14:textId="77777777" w:rsidR="00ED2CF5" w:rsidRDefault="00ED2CF5" w:rsidP="00AA4978">
      <w:pPr>
        <w:pStyle w:val="Default"/>
        <w:rPr>
          <w:sz w:val="22"/>
          <w:szCs w:val="22"/>
        </w:rPr>
      </w:pPr>
    </w:p>
    <w:p w14:paraId="54C3F2D8" w14:textId="77777777" w:rsidR="00AA4978" w:rsidRPr="00FC7CF0" w:rsidRDefault="001807C9" w:rsidP="00AA4978">
      <w:pPr>
        <w:pStyle w:val="Default"/>
        <w:rPr>
          <w:sz w:val="22"/>
          <w:szCs w:val="22"/>
        </w:rPr>
      </w:pPr>
      <w:r>
        <w:rPr>
          <w:rFonts w:hint="eastAsia"/>
          <w:sz w:val="22"/>
          <w:szCs w:val="22"/>
        </w:rPr>
        <w:t>Ｑ</w:t>
      </w:r>
      <w:r w:rsidR="008240DF">
        <w:rPr>
          <w:rFonts w:hint="eastAsia"/>
          <w:sz w:val="22"/>
          <w:szCs w:val="22"/>
        </w:rPr>
        <w:t xml:space="preserve">　</w:t>
      </w:r>
      <w:r>
        <w:rPr>
          <w:rFonts w:hint="eastAsia"/>
          <w:sz w:val="22"/>
          <w:szCs w:val="22"/>
        </w:rPr>
        <w:t>６</w:t>
      </w:r>
      <w:r w:rsidR="00AA4978" w:rsidRPr="00FC7CF0">
        <w:rPr>
          <w:rFonts w:hint="eastAsia"/>
          <w:sz w:val="22"/>
          <w:szCs w:val="22"/>
        </w:rPr>
        <w:t>：要介護認定で「非該当」と認定された方でも、基本チェックリストに該当すれば利用が可能か。</w:t>
      </w:r>
      <w:r w:rsidR="00AA4978" w:rsidRPr="00FC7CF0">
        <w:rPr>
          <w:sz w:val="22"/>
          <w:szCs w:val="22"/>
        </w:rPr>
        <w:t xml:space="preserve"> </w:t>
      </w:r>
    </w:p>
    <w:p w14:paraId="7C483CE7" w14:textId="77777777" w:rsidR="00AA4978" w:rsidRDefault="001807C9" w:rsidP="008240DF">
      <w:pPr>
        <w:pStyle w:val="Default"/>
        <w:ind w:left="880" w:hangingChars="400" w:hanging="880"/>
        <w:rPr>
          <w:sz w:val="22"/>
          <w:szCs w:val="22"/>
        </w:rPr>
      </w:pPr>
      <w:r>
        <w:rPr>
          <w:rFonts w:hint="eastAsia"/>
          <w:sz w:val="22"/>
          <w:szCs w:val="22"/>
        </w:rPr>
        <w:t>Ａ</w:t>
      </w:r>
      <w:r w:rsidR="008240DF">
        <w:rPr>
          <w:rFonts w:hint="eastAsia"/>
          <w:sz w:val="22"/>
          <w:szCs w:val="22"/>
        </w:rPr>
        <w:t xml:space="preserve">　</w:t>
      </w:r>
      <w:r>
        <w:rPr>
          <w:rFonts w:hint="eastAsia"/>
          <w:sz w:val="22"/>
          <w:szCs w:val="22"/>
        </w:rPr>
        <w:t>６</w:t>
      </w:r>
      <w:r w:rsidR="00AA4978" w:rsidRPr="00FC7CF0">
        <w:rPr>
          <w:rFonts w:hint="eastAsia"/>
          <w:sz w:val="22"/>
          <w:szCs w:val="22"/>
        </w:rPr>
        <w:t>：基本的には、介護予防・生活支援サービス事業において、訪問型</w:t>
      </w:r>
      <w:r w:rsidR="00AA4978">
        <w:rPr>
          <w:rFonts w:hint="eastAsia"/>
          <w:sz w:val="22"/>
          <w:szCs w:val="22"/>
        </w:rPr>
        <w:t>サービスＣ</w:t>
      </w:r>
      <w:r w:rsidR="00AA4978" w:rsidRPr="00FC7CF0">
        <w:rPr>
          <w:rFonts w:hint="eastAsia"/>
          <w:sz w:val="22"/>
          <w:szCs w:val="22"/>
        </w:rPr>
        <w:t>・通所型サービス</w:t>
      </w:r>
      <w:r w:rsidR="00AA4978">
        <w:rPr>
          <w:rFonts w:hint="eastAsia"/>
          <w:sz w:val="22"/>
          <w:szCs w:val="22"/>
        </w:rPr>
        <w:t>Ｂ・</w:t>
      </w:r>
      <w:r w:rsidR="00AA4978" w:rsidRPr="00FC7CF0">
        <w:rPr>
          <w:rFonts w:hint="eastAsia"/>
          <w:sz w:val="22"/>
          <w:szCs w:val="22"/>
        </w:rPr>
        <w:t>Ⅽ以外については、従来どおり要支援１・２の方を対象者と位置付けています。介護認定において、「非該当」の方については、ケアプランを変更し、基本的には訪問型</w:t>
      </w:r>
      <w:r w:rsidR="00AA4978">
        <w:rPr>
          <w:rFonts w:hint="eastAsia"/>
          <w:sz w:val="22"/>
          <w:szCs w:val="22"/>
        </w:rPr>
        <w:t>サービスＣ</w:t>
      </w:r>
      <w:r w:rsidR="00AA4978" w:rsidRPr="00FC7CF0">
        <w:rPr>
          <w:rFonts w:hint="eastAsia"/>
          <w:sz w:val="22"/>
          <w:szCs w:val="22"/>
        </w:rPr>
        <w:t>・通所型サービス</w:t>
      </w:r>
      <w:r w:rsidR="00AA4978">
        <w:rPr>
          <w:rFonts w:hint="eastAsia"/>
          <w:sz w:val="22"/>
          <w:szCs w:val="22"/>
        </w:rPr>
        <w:t>Ｂ・</w:t>
      </w:r>
      <w:r w:rsidR="00AA4978" w:rsidRPr="00FC7CF0">
        <w:rPr>
          <w:rFonts w:hint="eastAsia"/>
          <w:sz w:val="22"/>
          <w:szCs w:val="22"/>
        </w:rPr>
        <w:t>Ⅽ若しくは一般介護予防事業での対応となります。</w:t>
      </w:r>
    </w:p>
    <w:p w14:paraId="7A557475" w14:textId="77777777" w:rsidR="008240DF" w:rsidRDefault="008240DF" w:rsidP="00F04355">
      <w:pPr>
        <w:pStyle w:val="Default"/>
        <w:rPr>
          <w:sz w:val="22"/>
          <w:szCs w:val="22"/>
        </w:rPr>
      </w:pPr>
    </w:p>
    <w:p w14:paraId="3B61A72A" w14:textId="77777777" w:rsidR="00F04355" w:rsidRPr="00FC7CF0" w:rsidRDefault="001807C9" w:rsidP="00F04355">
      <w:pPr>
        <w:pStyle w:val="Default"/>
        <w:rPr>
          <w:sz w:val="22"/>
          <w:szCs w:val="22"/>
        </w:rPr>
      </w:pPr>
      <w:r>
        <w:rPr>
          <w:rFonts w:hint="eastAsia"/>
          <w:sz w:val="22"/>
          <w:szCs w:val="22"/>
        </w:rPr>
        <w:t>Ｑ</w:t>
      </w:r>
      <w:r w:rsidR="008240DF">
        <w:rPr>
          <w:rFonts w:hint="eastAsia"/>
          <w:sz w:val="22"/>
          <w:szCs w:val="22"/>
        </w:rPr>
        <w:t xml:space="preserve">　</w:t>
      </w:r>
      <w:r>
        <w:rPr>
          <w:rFonts w:hint="eastAsia"/>
          <w:sz w:val="22"/>
          <w:szCs w:val="22"/>
        </w:rPr>
        <w:t>７</w:t>
      </w:r>
      <w:r w:rsidR="00DF5AF4">
        <w:rPr>
          <w:rFonts w:hint="eastAsia"/>
          <w:sz w:val="22"/>
          <w:szCs w:val="22"/>
        </w:rPr>
        <w:t>：本人の希望と従前</w:t>
      </w:r>
      <w:r w:rsidR="00F04355" w:rsidRPr="00FC7CF0">
        <w:rPr>
          <w:rFonts w:hint="eastAsia"/>
          <w:sz w:val="22"/>
          <w:szCs w:val="22"/>
        </w:rPr>
        <w:t>相当かサービスＡ・</w:t>
      </w:r>
      <w:r w:rsidR="00F04355">
        <w:rPr>
          <w:rFonts w:hint="eastAsia"/>
          <w:sz w:val="22"/>
          <w:szCs w:val="22"/>
        </w:rPr>
        <w:t>Ｂ・</w:t>
      </w:r>
      <w:r w:rsidR="00F04355" w:rsidRPr="00FC7CF0">
        <w:rPr>
          <w:rFonts w:hint="eastAsia"/>
          <w:sz w:val="22"/>
          <w:szCs w:val="22"/>
        </w:rPr>
        <w:t>Ｃかの選択について</w:t>
      </w:r>
      <w:r w:rsidR="00F04355" w:rsidRPr="00FC7CF0">
        <w:rPr>
          <w:sz w:val="22"/>
          <w:szCs w:val="22"/>
        </w:rPr>
        <w:t xml:space="preserve"> </w:t>
      </w:r>
    </w:p>
    <w:p w14:paraId="2C56B713" w14:textId="77777777" w:rsidR="00F04355" w:rsidRPr="00AA4978" w:rsidRDefault="001807C9" w:rsidP="008240DF">
      <w:pPr>
        <w:pStyle w:val="Default"/>
        <w:ind w:left="880" w:hangingChars="400" w:hanging="880"/>
        <w:rPr>
          <w:sz w:val="22"/>
          <w:szCs w:val="22"/>
        </w:rPr>
      </w:pPr>
      <w:r>
        <w:rPr>
          <w:rFonts w:hint="eastAsia"/>
          <w:sz w:val="22"/>
          <w:szCs w:val="22"/>
        </w:rPr>
        <w:lastRenderedPageBreak/>
        <w:t>Ａ</w:t>
      </w:r>
      <w:r w:rsidR="008240DF">
        <w:rPr>
          <w:rFonts w:hint="eastAsia"/>
          <w:sz w:val="22"/>
          <w:szCs w:val="22"/>
        </w:rPr>
        <w:t xml:space="preserve">　</w:t>
      </w:r>
      <w:r>
        <w:rPr>
          <w:rFonts w:hint="eastAsia"/>
          <w:sz w:val="22"/>
          <w:szCs w:val="22"/>
        </w:rPr>
        <w:t>７</w:t>
      </w:r>
      <w:r w:rsidR="00F04355" w:rsidRPr="00FC7CF0">
        <w:rPr>
          <w:rFonts w:hint="eastAsia"/>
          <w:sz w:val="22"/>
          <w:szCs w:val="22"/>
        </w:rPr>
        <w:t>：基本的には、</w:t>
      </w:r>
      <w:r w:rsidR="00DF5AF4">
        <w:rPr>
          <w:rFonts w:hint="eastAsia"/>
          <w:sz w:val="22"/>
          <w:szCs w:val="22"/>
        </w:rPr>
        <w:t>従前</w:t>
      </w:r>
      <w:r w:rsidR="00F04355" w:rsidRPr="00FC7CF0">
        <w:rPr>
          <w:rFonts w:hint="eastAsia"/>
          <w:sz w:val="22"/>
          <w:szCs w:val="22"/>
        </w:rPr>
        <w:t>相当のサービスかサービスＡか</w:t>
      </w:r>
      <w:r w:rsidR="00F04355">
        <w:rPr>
          <w:rFonts w:hint="eastAsia"/>
          <w:sz w:val="22"/>
          <w:szCs w:val="22"/>
        </w:rPr>
        <w:t>Ｂか</w:t>
      </w:r>
      <w:r w:rsidR="00F04355" w:rsidRPr="00FC7CF0">
        <w:rPr>
          <w:rFonts w:hint="eastAsia"/>
          <w:sz w:val="22"/>
          <w:szCs w:val="22"/>
        </w:rPr>
        <w:t>Ｃかの選択については、利用者及び家族の希望を踏まえたうえで、ケアマネジメントをしていただくことになります。</w:t>
      </w:r>
      <w:r w:rsidR="00F04355" w:rsidRPr="00FC7CF0">
        <w:rPr>
          <w:sz w:val="22"/>
          <w:szCs w:val="22"/>
        </w:rPr>
        <w:t xml:space="preserve"> </w:t>
      </w:r>
    </w:p>
    <w:p w14:paraId="15BA0BF4" w14:textId="77777777" w:rsidR="008240DF" w:rsidRDefault="008240DF" w:rsidP="00F04355">
      <w:pPr>
        <w:autoSpaceDE w:val="0"/>
        <w:autoSpaceDN w:val="0"/>
        <w:adjustRightInd w:val="0"/>
        <w:jc w:val="left"/>
        <w:rPr>
          <w:rFonts w:ascii="ＭＳ ゴシック" w:eastAsia="ＭＳ ゴシック" w:hAnsi="ＭＳ ゴシック" w:cs="Century"/>
          <w:color w:val="000000"/>
          <w:kern w:val="0"/>
          <w:sz w:val="22"/>
        </w:rPr>
      </w:pPr>
    </w:p>
    <w:p w14:paraId="1D693E06" w14:textId="77777777" w:rsidR="00F04355" w:rsidRPr="00064465" w:rsidRDefault="00F04355" w:rsidP="00F04355">
      <w:pPr>
        <w:autoSpaceDE w:val="0"/>
        <w:autoSpaceDN w:val="0"/>
        <w:adjustRightInd w:val="0"/>
        <w:jc w:val="left"/>
        <w:rPr>
          <w:rFonts w:ascii="ＭＳ ゴシック" w:eastAsia="ＭＳ ゴシック" w:hAnsi="ＭＳ ゴシック" w:cs="ＭＳ 明朝"/>
          <w:color w:val="000000"/>
          <w:kern w:val="0"/>
          <w:sz w:val="22"/>
        </w:rPr>
      </w:pPr>
      <w:r>
        <w:rPr>
          <w:rFonts w:ascii="ＭＳ ゴシック" w:eastAsia="ＭＳ ゴシック" w:hAnsi="ＭＳ ゴシック" w:cs="Century" w:hint="eastAsia"/>
          <w:color w:val="000000"/>
          <w:kern w:val="0"/>
          <w:sz w:val="22"/>
        </w:rPr>
        <w:t>Ｑ</w:t>
      </w:r>
      <w:r w:rsidR="008240DF">
        <w:rPr>
          <w:rFonts w:ascii="ＭＳ ゴシック" w:eastAsia="ＭＳ ゴシック" w:hAnsi="ＭＳ ゴシック" w:cs="Century" w:hint="eastAsia"/>
          <w:color w:val="000000"/>
          <w:kern w:val="0"/>
          <w:sz w:val="22"/>
        </w:rPr>
        <w:t xml:space="preserve">　</w:t>
      </w:r>
      <w:r w:rsidR="001807C9">
        <w:rPr>
          <w:rFonts w:ascii="ＭＳ ゴシック" w:eastAsia="ＭＳ ゴシック" w:hAnsi="ＭＳ ゴシック" w:cs="ＭＳ 明朝" w:hint="eastAsia"/>
          <w:color w:val="000000"/>
          <w:kern w:val="0"/>
          <w:sz w:val="22"/>
        </w:rPr>
        <w:t>８</w:t>
      </w:r>
      <w:r w:rsidR="00B31620">
        <w:rPr>
          <w:rFonts w:ascii="ＭＳ ゴシック" w:eastAsia="ＭＳ ゴシック" w:hAnsi="ＭＳ ゴシック" w:cs="ＭＳ 明朝" w:hint="eastAsia"/>
          <w:color w:val="000000"/>
          <w:kern w:val="0"/>
          <w:sz w:val="22"/>
        </w:rPr>
        <w:t>：他市で実施している総合事業を</w:t>
      </w:r>
      <w:r w:rsidRPr="00064465">
        <w:rPr>
          <w:rFonts w:ascii="ＭＳ ゴシック" w:eastAsia="ＭＳ ゴシック" w:hAnsi="ＭＳ ゴシック" w:cs="ＭＳ 明朝" w:hint="eastAsia"/>
          <w:color w:val="000000"/>
          <w:kern w:val="0"/>
          <w:sz w:val="22"/>
        </w:rPr>
        <w:t>奈良市民が利用できるのか。</w:t>
      </w:r>
    </w:p>
    <w:p w14:paraId="697D305D" w14:textId="77777777" w:rsidR="00F04355" w:rsidRPr="00064465" w:rsidRDefault="00F04355" w:rsidP="008240DF">
      <w:pPr>
        <w:autoSpaceDE w:val="0"/>
        <w:autoSpaceDN w:val="0"/>
        <w:adjustRightInd w:val="0"/>
        <w:ind w:left="880" w:hangingChars="400" w:hanging="880"/>
        <w:jc w:val="left"/>
        <w:rPr>
          <w:rFonts w:ascii="ＭＳ ゴシック" w:eastAsia="ＭＳ ゴシック" w:hAnsi="ＭＳ ゴシック" w:cs="ＭＳ 明朝"/>
          <w:color w:val="000000"/>
          <w:kern w:val="0"/>
          <w:sz w:val="22"/>
        </w:rPr>
      </w:pPr>
      <w:r>
        <w:rPr>
          <w:rFonts w:ascii="ＭＳ ゴシック" w:eastAsia="ＭＳ ゴシック" w:hAnsi="ＭＳ ゴシック" w:cs="Century" w:hint="eastAsia"/>
          <w:color w:val="000000"/>
          <w:kern w:val="0"/>
          <w:sz w:val="22"/>
        </w:rPr>
        <w:t>Ａ</w:t>
      </w:r>
      <w:r w:rsidR="008240DF">
        <w:rPr>
          <w:rFonts w:ascii="ＭＳ ゴシック" w:eastAsia="ＭＳ ゴシック" w:hAnsi="ＭＳ ゴシック" w:cs="Century" w:hint="eastAsia"/>
          <w:color w:val="000000"/>
          <w:kern w:val="0"/>
          <w:sz w:val="22"/>
        </w:rPr>
        <w:t xml:space="preserve">　</w:t>
      </w:r>
      <w:r w:rsidR="001807C9">
        <w:rPr>
          <w:rFonts w:ascii="ＭＳ ゴシック" w:eastAsia="ＭＳ ゴシック" w:hAnsi="ＭＳ ゴシック" w:cs="ＭＳ 明朝" w:hint="eastAsia"/>
          <w:color w:val="000000"/>
          <w:kern w:val="0"/>
          <w:sz w:val="22"/>
        </w:rPr>
        <w:t>８</w:t>
      </w:r>
      <w:r w:rsidRPr="00064465">
        <w:rPr>
          <w:rFonts w:ascii="ＭＳ ゴシック" w:eastAsia="ＭＳ ゴシック" w:hAnsi="ＭＳ ゴシック" w:cs="ＭＳ 明朝" w:hint="eastAsia"/>
          <w:color w:val="000000"/>
          <w:kern w:val="0"/>
          <w:sz w:val="22"/>
        </w:rPr>
        <w:t>：奈良市民の方は、奈良市が実施する総合事業でのサービス提供となります。（他市の総合事業のサービスの利用はできません。）なお、住所地特例の被保険者に対するサービスに関しては、（施設等）所在地の市町村が実施するサービスの提供を受けることになります。</w:t>
      </w:r>
      <w:r w:rsidRPr="00064465">
        <w:rPr>
          <w:rFonts w:ascii="ＭＳ ゴシック" w:eastAsia="ＭＳ ゴシック" w:hAnsi="ＭＳ ゴシック" w:cs="ＭＳ 明朝"/>
          <w:color w:val="000000"/>
          <w:kern w:val="0"/>
          <w:sz w:val="22"/>
        </w:rPr>
        <w:t xml:space="preserve"> </w:t>
      </w:r>
    </w:p>
    <w:p w14:paraId="02B544DE" w14:textId="77777777" w:rsidR="008240DF" w:rsidRDefault="008240DF" w:rsidP="008240DF">
      <w:pPr>
        <w:pStyle w:val="Default"/>
        <w:ind w:left="880" w:hangingChars="400" w:hanging="880"/>
        <w:rPr>
          <w:sz w:val="22"/>
          <w:szCs w:val="22"/>
        </w:rPr>
      </w:pPr>
    </w:p>
    <w:p w14:paraId="7F1FAD65" w14:textId="77777777" w:rsidR="00513712" w:rsidRPr="00FC7CF0" w:rsidRDefault="001807C9" w:rsidP="008240DF">
      <w:pPr>
        <w:pStyle w:val="Default"/>
        <w:ind w:left="880" w:hangingChars="400" w:hanging="880"/>
        <w:rPr>
          <w:sz w:val="22"/>
          <w:szCs w:val="22"/>
        </w:rPr>
      </w:pPr>
      <w:r>
        <w:rPr>
          <w:rFonts w:hint="eastAsia"/>
          <w:sz w:val="22"/>
          <w:szCs w:val="22"/>
        </w:rPr>
        <w:t>Ｑ</w:t>
      </w:r>
      <w:r w:rsidR="008240DF">
        <w:rPr>
          <w:rFonts w:hint="eastAsia"/>
          <w:sz w:val="22"/>
          <w:szCs w:val="22"/>
        </w:rPr>
        <w:t xml:space="preserve">　</w:t>
      </w:r>
      <w:r>
        <w:rPr>
          <w:rFonts w:hint="eastAsia"/>
          <w:sz w:val="22"/>
          <w:szCs w:val="22"/>
        </w:rPr>
        <w:t>９</w:t>
      </w:r>
      <w:r w:rsidR="00513712" w:rsidRPr="00FC7CF0">
        <w:rPr>
          <w:rFonts w:hint="eastAsia"/>
          <w:sz w:val="22"/>
          <w:szCs w:val="22"/>
        </w:rPr>
        <w:t>：</w:t>
      </w:r>
      <w:r w:rsidR="00513712">
        <w:rPr>
          <w:rFonts w:hint="eastAsia"/>
          <w:sz w:val="22"/>
          <w:szCs w:val="22"/>
        </w:rPr>
        <w:t>現在奈良市在住の利用者が市外の訪問型サービスと通所型サービスを利用希望</w:t>
      </w:r>
      <w:r w:rsidR="00B31620">
        <w:rPr>
          <w:rFonts w:hint="eastAsia"/>
          <w:sz w:val="22"/>
          <w:szCs w:val="22"/>
        </w:rPr>
        <w:t>している</w:t>
      </w:r>
      <w:r w:rsidR="00513712" w:rsidRPr="00FC7CF0">
        <w:rPr>
          <w:rFonts w:hint="eastAsia"/>
          <w:sz w:val="22"/>
          <w:szCs w:val="22"/>
        </w:rPr>
        <w:t>が、市外の訪問介護事業所</w:t>
      </w:r>
      <w:r w:rsidR="00513712">
        <w:rPr>
          <w:rFonts w:hint="eastAsia"/>
          <w:sz w:val="22"/>
          <w:szCs w:val="22"/>
        </w:rPr>
        <w:t>も申請できるのか。</w:t>
      </w:r>
    </w:p>
    <w:p w14:paraId="7D4BF719" w14:textId="77777777" w:rsidR="00513712" w:rsidRPr="00FC7CF0" w:rsidRDefault="001807C9" w:rsidP="00513712">
      <w:pPr>
        <w:pStyle w:val="Default"/>
        <w:rPr>
          <w:sz w:val="22"/>
          <w:szCs w:val="22"/>
        </w:rPr>
      </w:pPr>
      <w:r>
        <w:rPr>
          <w:rFonts w:hint="eastAsia"/>
          <w:sz w:val="22"/>
          <w:szCs w:val="22"/>
        </w:rPr>
        <w:t>Ａ</w:t>
      </w:r>
      <w:r w:rsidR="008240DF">
        <w:rPr>
          <w:rFonts w:hint="eastAsia"/>
          <w:sz w:val="22"/>
          <w:szCs w:val="22"/>
        </w:rPr>
        <w:t xml:space="preserve">　</w:t>
      </w:r>
      <w:r>
        <w:rPr>
          <w:rFonts w:hint="eastAsia"/>
          <w:sz w:val="22"/>
          <w:szCs w:val="22"/>
        </w:rPr>
        <w:t>９</w:t>
      </w:r>
      <w:r w:rsidR="00513712" w:rsidRPr="00FC7CF0">
        <w:rPr>
          <w:rFonts w:hint="eastAsia"/>
          <w:sz w:val="22"/>
          <w:szCs w:val="22"/>
        </w:rPr>
        <w:t>：市外事業所についても、本市の基準を満たしている限り指定申請の制限は行いません。</w:t>
      </w:r>
    </w:p>
    <w:p w14:paraId="66537124" w14:textId="77777777" w:rsidR="00AA4978" w:rsidRDefault="00513712" w:rsidP="008240DF">
      <w:pPr>
        <w:pStyle w:val="Default"/>
        <w:ind w:leftChars="400" w:left="840"/>
        <w:rPr>
          <w:sz w:val="22"/>
          <w:szCs w:val="22"/>
        </w:rPr>
      </w:pPr>
      <w:r w:rsidRPr="00FC7CF0">
        <w:rPr>
          <w:rFonts w:hint="eastAsia"/>
          <w:sz w:val="22"/>
          <w:szCs w:val="22"/>
        </w:rPr>
        <w:t>ただし、奈良市の介護予防・日常生活支援総合事業の指定申請をいただけなかった事業所は、奈良市に住所を有する被保険者に対する介護予防・日常生活支援総合事業による給付は受けられません。</w:t>
      </w:r>
    </w:p>
    <w:p w14:paraId="2A28640C" w14:textId="77777777" w:rsidR="008240DF" w:rsidRDefault="008240DF" w:rsidP="008240DF">
      <w:pPr>
        <w:pStyle w:val="Default"/>
        <w:ind w:left="880" w:hangingChars="400" w:hanging="880"/>
        <w:rPr>
          <w:sz w:val="22"/>
          <w:szCs w:val="22"/>
        </w:rPr>
      </w:pPr>
    </w:p>
    <w:p w14:paraId="6A92DE66" w14:textId="77777777" w:rsidR="00513712" w:rsidRPr="00FC7CF0" w:rsidRDefault="001807C9" w:rsidP="008240DF">
      <w:pPr>
        <w:pStyle w:val="Default"/>
        <w:ind w:left="880" w:hangingChars="400" w:hanging="880"/>
        <w:rPr>
          <w:sz w:val="22"/>
          <w:szCs w:val="22"/>
        </w:rPr>
      </w:pPr>
      <w:r>
        <w:rPr>
          <w:rFonts w:hint="eastAsia"/>
          <w:sz w:val="22"/>
          <w:szCs w:val="22"/>
        </w:rPr>
        <w:t>Ｑ１０</w:t>
      </w:r>
      <w:r w:rsidR="00513712" w:rsidRPr="00FC7CF0">
        <w:rPr>
          <w:rFonts w:hint="eastAsia"/>
          <w:sz w:val="22"/>
          <w:szCs w:val="22"/>
        </w:rPr>
        <w:t>：住所地特例の方のサービスはどうなるのか。サービスを提供するのに奈良市の指定が必要となるのか。</w:t>
      </w:r>
      <w:r w:rsidR="00513712" w:rsidRPr="00FC7CF0">
        <w:rPr>
          <w:sz w:val="22"/>
          <w:szCs w:val="22"/>
        </w:rPr>
        <w:t xml:space="preserve"> </w:t>
      </w:r>
    </w:p>
    <w:p w14:paraId="1F6AD82E" w14:textId="77777777" w:rsidR="00513712" w:rsidRPr="00FC7CF0" w:rsidRDefault="001807C9" w:rsidP="008240DF">
      <w:pPr>
        <w:pStyle w:val="Default"/>
        <w:ind w:left="880" w:hangingChars="400" w:hanging="880"/>
        <w:rPr>
          <w:sz w:val="22"/>
          <w:szCs w:val="22"/>
        </w:rPr>
      </w:pPr>
      <w:r>
        <w:rPr>
          <w:rFonts w:hint="eastAsia"/>
          <w:sz w:val="22"/>
          <w:szCs w:val="22"/>
        </w:rPr>
        <w:t>Ａ１０</w:t>
      </w:r>
      <w:r w:rsidR="00513712" w:rsidRPr="00FC7CF0">
        <w:rPr>
          <w:rFonts w:hint="eastAsia"/>
          <w:sz w:val="22"/>
          <w:szCs w:val="22"/>
        </w:rPr>
        <w:t>：住所地特例の被保険者に対するサービスに関しては、施設所在地の市町村が実施するサービスの提供を受けることになります。そのことから、奈良市の指定ではなく、施設所在地の市町村の指定を受けることになります。</w:t>
      </w:r>
      <w:r w:rsidR="00513712" w:rsidRPr="00FC7CF0">
        <w:rPr>
          <w:sz w:val="22"/>
          <w:szCs w:val="22"/>
        </w:rPr>
        <w:t xml:space="preserve"> </w:t>
      </w:r>
    </w:p>
    <w:p w14:paraId="60F4307B" w14:textId="77777777" w:rsidR="008240DF" w:rsidRDefault="008240DF" w:rsidP="00513712">
      <w:pPr>
        <w:pStyle w:val="Default"/>
        <w:rPr>
          <w:sz w:val="22"/>
          <w:szCs w:val="22"/>
        </w:rPr>
      </w:pPr>
    </w:p>
    <w:p w14:paraId="12F4BB5F" w14:textId="77777777" w:rsidR="00513712" w:rsidRPr="00FC7CF0" w:rsidRDefault="001807C9" w:rsidP="00513712">
      <w:pPr>
        <w:pStyle w:val="Default"/>
        <w:rPr>
          <w:sz w:val="22"/>
          <w:szCs w:val="22"/>
        </w:rPr>
      </w:pPr>
      <w:r>
        <w:rPr>
          <w:rFonts w:hint="eastAsia"/>
          <w:sz w:val="22"/>
          <w:szCs w:val="22"/>
        </w:rPr>
        <w:t>Ｑ１１</w:t>
      </w:r>
      <w:r w:rsidR="00513712" w:rsidRPr="00FC7CF0">
        <w:rPr>
          <w:rFonts w:hint="eastAsia"/>
          <w:sz w:val="22"/>
          <w:szCs w:val="22"/>
        </w:rPr>
        <w:t>：住所地特例の方の担当の地域包括支援センターは住んでおられる地域になるのか。</w:t>
      </w:r>
      <w:r w:rsidR="00513712" w:rsidRPr="00FC7CF0">
        <w:rPr>
          <w:sz w:val="22"/>
          <w:szCs w:val="22"/>
        </w:rPr>
        <w:t xml:space="preserve"> </w:t>
      </w:r>
    </w:p>
    <w:p w14:paraId="51C4F970" w14:textId="77777777" w:rsidR="00513712" w:rsidRDefault="001807C9" w:rsidP="008240DF">
      <w:pPr>
        <w:pStyle w:val="Default"/>
        <w:ind w:left="880" w:hangingChars="400" w:hanging="880"/>
        <w:rPr>
          <w:sz w:val="22"/>
          <w:szCs w:val="22"/>
        </w:rPr>
      </w:pPr>
      <w:r>
        <w:rPr>
          <w:rFonts w:hint="eastAsia"/>
          <w:sz w:val="22"/>
          <w:szCs w:val="22"/>
        </w:rPr>
        <w:t>Ａ１１</w:t>
      </w:r>
      <w:r w:rsidR="00513712" w:rsidRPr="00FC7CF0">
        <w:rPr>
          <w:rFonts w:hint="eastAsia"/>
          <w:sz w:val="22"/>
          <w:szCs w:val="22"/>
        </w:rPr>
        <w:t>：お見込みの通り。住所地特例の被保険者に対する介護予防支援又は介護予防ケアマネジメントは、施設所在地の市町村の地域包括支援センターが担当することになります。</w:t>
      </w:r>
    </w:p>
    <w:p w14:paraId="0CA213EF" w14:textId="77777777" w:rsidR="008240DF" w:rsidRDefault="008240DF" w:rsidP="008240DF">
      <w:pPr>
        <w:pStyle w:val="Default"/>
        <w:ind w:left="880" w:hangingChars="400" w:hanging="880"/>
        <w:rPr>
          <w:sz w:val="22"/>
          <w:szCs w:val="22"/>
        </w:rPr>
      </w:pPr>
    </w:p>
    <w:p w14:paraId="40E36DEC" w14:textId="77777777" w:rsidR="00443B3F" w:rsidRPr="00FC7CF0" w:rsidRDefault="001807C9" w:rsidP="008240DF">
      <w:pPr>
        <w:pStyle w:val="Default"/>
        <w:ind w:left="880" w:hangingChars="400" w:hanging="880"/>
        <w:rPr>
          <w:sz w:val="22"/>
          <w:szCs w:val="22"/>
        </w:rPr>
      </w:pPr>
      <w:r>
        <w:rPr>
          <w:rFonts w:hint="eastAsia"/>
          <w:sz w:val="22"/>
          <w:szCs w:val="22"/>
        </w:rPr>
        <w:t>Ｑ１２</w:t>
      </w:r>
      <w:r w:rsidR="00443B3F" w:rsidRPr="00FC7CF0">
        <w:rPr>
          <w:rFonts w:hint="eastAsia"/>
          <w:sz w:val="22"/>
          <w:szCs w:val="22"/>
        </w:rPr>
        <w:t>：介護予防・生活支援サービス事業</w:t>
      </w:r>
      <w:r w:rsidR="00443B3F">
        <w:rPr>
          <w:rFonts w:hint="eastAsia"/>
          <w:sz w:val="22"/>
          <w:szCs w:val="22"/>
        </w:rPr>
        <w:t>（通所型サービスＢを除く）</w:t>
      </w:r>
      <w:r w:rsidR="00443B3F" w:rsidRPr="00FC7CF0">
        <w:rPr>
          <w:rFonts w:hint="eastAsia"/>
          <w:sz w:val="22"/>
          <w:szCs w:val="22"/>
        </w:rPr>
        <w:t>の請求はどのような処理方法となるのか。</w:t>
      </w:r>
      <w:r w:rsidR="00443B3F" w:rsidRPr="00FC7CF0">
        <w:rPr>
          <w:sz w:val="22"/>
          <w:szCs w:val="22"/>
        </w:rPr>
        <w:t xml:space="preserve"> </w:t>
      </w:r>
    </w:p>
    <w:p w14:paraId="6FFCD61E" w14:textId="77777777" w:rsidR="00443B3F" w:rsidRDefault="001807C9" w:rsidP="00443B3F">
      <w:pPr>
        <w:pStyle w:val="Default"/>
        <w:rPr>
          <w:sz w:val="22"/>
          <w:szCs w:val="22"/>
        </w:rPr>
      </w:pPr>
      <w:r>
        <w:rPr>
          <w:rFonts w:hint="eastAsia"/>
          <w:sz w:val="22"/>
          <w:szCs w:val="22"/>
        </w:rPr>
        <w:t>Ａ１２</w:t>
      </w:r>
      <w:r w:rsidR="00443B3F">
        <w:rPr>
          <w:rFonts w:hint="eastAsia"/>
          <w:sz w:val="22"/>
          <w:szCs w:val="22"/>
        </w:rPr>
        <w:t>：国保連を通しての請求となり</w:t>
      </w:r>
      <w:r w:rsidR="00443B3F" w:rsidRPr="00FC7CF0">
        <w:rPr>
          <w:rFonts w:hint="eastAsia"/>
          <w:sz w:val="22"/>
          <w:szCs w:val="22"/>
        </w:rPr>
        <w:t>ます。</w:t>
      </w:r>
    </w:p>
    <w:p w14:paraId="51AF1F81" w14:textId="77777777" w:rsidR="008240DF" w:rsidRDefault="008240DF" w:rsidP="00443B3F">
      <w:pPr>
        <w:pStyle w:val="Default"/>
        <w:rPr>
          <w:sz w:val="22"/>
          <w:szCs w:val="22"/>
        </w:rPr>
      </w:pPr>
    </w:p>
    <w:p w14:paraId="46587333" w14:textId="77777777" w:rsidR="00443B3F" w:rsidRPr="00FC7CF0" w:rsidRDefault="001807C9" w:rsidP="00443B3F">
      <w:pPr>
        <w:pStyle w:val="Default"/>
        <w:rPr>
          <w:sz w:val="22"/>
          <w:szCs w:val="22"/>
        </w:rPr>
      </w:pPr>
      <w:r>
        <w:rPr>
          <w:rFonts w:hint="eastAsia"/>
          <w:sz w:val="22"/>
          <w:szCs w:val="22"/>
        </w:rPr>
        <w:t>Ｑ１３</w:t>
      </w:r>
      <w:r w:rsidR="00443B3F" w:rsidRPr="00FC7CF0">
        <w:rPr>
          <w:rFonts w:hint="eastAsia"/>
          <w:sz w:val="22"/>
          <w:szCs w:val="22"/>
        </w:rPr>
        <w:t>：</w:t>
      </w:r>
      <w:r w:rsidR="00443B3F" w:rsidRPr="00FC7CF0">
        <w:rPr>
          <w:sz w:val="22"/>
          <w:szCs w:val="22"/>
        </w:rPr>
        <w:t>1</w:t>
      </w:r>
      <w:r w:rsidR="00443B3F" w:rsidRPr="00FC7CF0">
        <w:rPr>
          <w:rFonts w:hint="eastAsia"/>
          <w:sz w:val="22"/>
          <w:szCs w:val="22"/>
        </w:rPr>
        <w:t>単位当たりの単価について、総合事業の地域区分の取扱いについてはいかに。</w:t>
      </w:r>
      <w:r w:rsidR="00443B3F" w:rsidRPr="00FC7CF0">
        <w:rPr>
          <w:sz w:val="22"/>
          <w:szCs w:val="22"/>
        </w:rPr>
        <w:t xml:space="preserve"> </w:t>
      </w:r>
    </w:p>
    <w:p w14:paraId="4A48557A" w14:textId="77777777" w:rsidR="00443B3F" w:rsidRDefault="00443B3F" w:rsidP="008240DF">
      <w:pPr>
        <w:pStyle w:val="Default"/>
        <w:ind w:left="880" w:hangingChars="400" w:hanging="880"/>
        <w:rPr>
          <w:sz w:val="22"/>
          <w:szCs w:val="22"/>
        </w:rPr>
      </w:pPr>
      <w:r>
        <w:rPr>
          <w:rFonts w:hint="eastAsia"/>
          <w:sz w:val="22"/>
          <w:szCs w:val="22"/>
        </w:rPr>
        <w:t>Ａ１</w:t>
      </w:r>
      <w:r w:rsidR="001807C9">
        <w:rPr>
          <w:rFonts w:hint="eastAsia"/>
          <w:sz w:val="22"/>
          <w:szCs w:val="22"/>
        </w:rPr>
        <w:t>３</w:t>
      </w:r>
      <w:r w:rsidRPr="00FC7CF0">
        <w:rPr>
          <w:rFonts w:hint="eastAsia"/>
          <w:sz w:val="22"/>
          <w:szCs w:val="22"/>
        </w:rPr>
        <w:t>：総合事業の地域区分については、その事業所の所在地に関わらず、奈良市の地域区分の取扱いとなります。よって、訪問型サービスであれば</w:t>
      </w:r>
      <w:r w:rsidRPr="00FC7CF0">
        <w:rPr>
          <w:sz w:val="22"/>
          <w:szCs w:val="22"/>
        </w:rPr>
        <w:t>10.42</w:t>
      </w:r>
      <w:r w:rsidRPr="00FC7CF0">
        <w:rPr>
          <w:rFonts w:hint="eastAsia"/>
          <w:sz w:val="22"/>
          <w:szCs w:val="22"/>
        </w:rPr>
        <w:t>円、通所型サービスであれば</w:t>
      </w:r>
      <w:r w:rsidRPr="00FC7CF0">
        <w:rPr>
          <w:sz w:val="22"/>
          <w:szCs w:val="22"/>
        </w:rPr>
        <w:t>10.27</w:t>
      </w:r>
      <w:r w:rsidRPr="00FC7CF0">
        <w:rPr>
          <w:rFonts w:hint="eastAsia"/>
          <w:sz w:val="22"/>
          <w:szCs w:val="22"/>
        </w:rPr>
        <w:t>円となります。</w:t>
      </w:r>
    </w:p>
    <w:p w14:paraId="5403FD04" w14:textId="77777777" w:rsidR="00F04355" w:rsidRDefault="00F04355" w:rsidP="00064465">
      <w:pPr>
        <w:pStyle w:val="Default"/>
        <w:rPr>
          <w:sz w:val="22"/>
          <w:szCs w:val="22"/>
          <w:bdr w:val="single" w:sz="4" w:space="0" w:color="auto"/>
        </w:rPr>
      </w:pPr>
    </w:p>
    <w:p w14:paraId="380E582C" w14:textId="77777777" w:rsidR="00F04355" w:rsidRPr="00F04355" w:rsidRDefault="00F04355" w:rsidP="00064465">
      <w:pPr>
        <w:pStyle w:val="Default"/>
        <w:rPr>
          <w:sz w:val="22"/>
          <w:szCs w:val="22"/>
          <w:bdr w:val="single" w:sz="4" w:space="0" w:color="auto"/>
        </w:rPr>
      </w:pPr>
      <w:r w:rsidRPr="00F04355">
        <w:rPr>
          <w:rFonts w:hint="eastAsia"/>
          <w:sz w:val="22"/>
          <w:szCs w:val="22"/>
          <w:bdr w:val="single" w:sz="4" w:space="0" w:color="auto"/>
        </w:rPr>
        <w:t>訪問型サービス</w:t>
      </w:r>
    </w:p>
    <w:p w14:paraId="19596209" w14:textId="77777777" w:rsidR="00F04355" w:rsidRPr="00FC7CF0" w:rsidRDefault="00EE22DD" w:rsidP="00F04355">
      <w:pPr>
        <w:pStyle w:val="Default"/>
        <w:rPr>
          <w:sz w:val="22"/>
          <w:szCs w:val="22"/>
        </w:rPr>
      </w:pPr>
      <w:r>
        <w:rPr>
          <w:rFonts w:hint="eastAsia"/>
          <w:sz w:val="22"/>
          <w:szCs w:val="22"/>
        </w:rPr>
        <w:t>Ｑ１</w:t>
      </w:r>
      <w:r w:rsidR="00B31620">
        <w:rPr>
          <w:rFonts w:hint="eastAsia"/>
          <w:sz w:val="22"/>
          <w:szCs w:val="22"/>
        </w:rPr>
        <w:t>：訪問型サービスで、月曜は訪問型サービスＡ、木曜は従前</w:t>
      </w:r>
      <w:r w:rsidR="00F04355" w:rsidRPr="00FC7CF0">
        <w:rPr>
          <w:rFonts w:hint="eastAsia"/>
          <w:sz w:val="22"/>
          <w:szCs w:val="22"/>
        </w:rPr>
        <w:t>相当の利用は可能か。</w:t>
      </w:r>
      <w:r w:rsidR="00F04355" w:rsidRPr="00FC7CF0">
        <w:rPr>
          <w:sz w:val="22"/>
          <w:szCs w:val="22"/>
        </w:rPr>
        <w:t xml:space="preserve"> </w:t>
      </w:r>
    </w:p>
    <w:p w14:paraId="1512A2C7" w14:textId="77777777" w:rsidR="00F04355" w:rsidRDefault="00EE22DD" w:rsidP="00F04355">
      <w:pPr>
        <w:pStyle w:val="Default"/>
        <w:rPr>
          <w:sz w:val="22"/>
          <w:szCs w:val="22"/>
        </w:rPr>
      </w:pPr>
      <w:r>
        <w:rPr>
          <w:rFonts w:hint="eastAsia"/>
          <w:sz w:val="22"/>
          <w:szCs w:val="22"/>
        </w:rPr>
        <w:t>Ａ１</w:t>
      </w:r>
      <w:r w:rsidR="00F04355" w:rsidRPr="00FC7CF0">
        <w:rPr>
          <w:rFonts w:hint="eastAsia"/>
          <w:sz w:val="22"/>
          <w:szCs w:val="22"/>
        </w:rPr>
        <w:t>：適切な介護予防ケアマネジメントの結果、ケアプランに位置づけられたものであれば可能です。</w:t>
      </w:r>
    </w:p>
    <w:p w14:paraId="06FB65EB" w14:textId="77777777" w:rsidR="008240DF" w:rsidRDefault="008240DF" w:rsidP="008240DF">
      <w:pPr>
        <w:autoSpaceDE w:val="0"/>
        <w:autoSpaceDN w:val="0"/>
        <w:adjustRightInd w:val="0"/>
        <w:ind w:left="660" w:hangingChars="300" w:hanging="660"/>
        <w:jc w:val="left"/>
        <w:rPr>
          <w:rFonts w:ascii="ＭＳ ゴシック" w:eastAsia="ＭＳ ゴシック" w:hAnsi="ＭＳ ゴシック" w:cs="Century"/>
          <w:kern w:val="0"/>
          <w:sz w:val="22"/>
        </w:rPr>
      </w:pPr>
    </w:p>
    <w:p w14:paraId="75818FA1" w14:textId="77777777" w:rsidR="001505D8" w:rsidRPr="00064465" w:rsidRDefault="00EE22DD" w:rsidP="008240DF">
      <w:pPr>
        <w:autoSpaceDE w:val="0"/>
        <w:autoSpaceDN w:val="0"/>
        <w:adjustRightInd w:val="0"/>
        <w:ind w:left="660" w:hangingChars="300" w:hanging="66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Ｑ２</w:t>
      </w:r>
      <w:r w:rsidR="001505D8" w:rsidRPr="00064465">
        <w:rPr>
          <w:rFonts w:ascii="ＭＳ ゴシック" w:eastAsia="ＭＳ ゴシック" w:hAnsi="ＭＳ ゴシック" w:cs="ＭＳ 明朝" w:hint="eastAsia"/>
          <w:kern w:val="0"/>
          <w:sz w:val="22"/>
        </w:rPr>
        <w:t>：訪問型サービス</w:t>
      </w:r>
      <w:r w:rsidR="009E75A1">
        <w:rPr>
          <w:rFonts w:ascii="ＭＳ ゴシック" w:eastAsia="ＭＳ ゴシック" w:hAnsi="ＭＳ ゴシック" w:cs="Century" w:hint="eastAsia"/>
          <w:kern w:val="0"/>
          <w:sz w:val="22"/>
        </w:rPr>
        <w:t>Ｃ</w:t>
      </w:r>
      <w:r w:rsidR="001505D8" w:rsidRPr="00064465">
        <w:rPr>
          <w:rFonts w:ascii="ＭＳ ゴシック" w:eastAsia="ＭＳ ゴシック" w:hAnsi="ＭＳ ゴシック" w:cs="ＭＳ 明朝" w:hint="eastAsia"/>
          <w:kern w:val="0"/>
          <w:sz w:val="22"/>
        </w:rPr>
        <w:t>（短期集中）を実施する場合、通所介護の</w:t>
      </w:r>
      <w:r w:rsidR="001505D8" w:rsidRPr="00064465">
        <w:rPr>
          <w:rFonts w:ascii="ＭＳ ゴシック" w:eastAsia="ＭＳ ゴシック" w:hAnsi="ＭＳ ゴシック" w:cs="Century"/>
          <w:kern w:val="0"/>
          <w:sz w:val="22"/>
        </w:rPr>
        <w:t>PT</w:t>
      </w:r>
      <w:r w:rsidR="001505D8" w:rsidRPr="00064465">
        <w:rPr>
          <w:rFonts w:ascii="ＭＳ ゴシック" w:eastAsia="ＭＳ ゴシック" w:hAnsi="ＭＳ ゴシック" w:cs="ＭＳ 明朝" w:hint="eastAsia"/>
          <w:kern w:val="0"/>
          <w:sz w:val="22"/>
        </w:rPr>
        <w:t>・看護師等を兼務させることは可能か。</w:t>
      </w:r>
    </w:p>
    <w:p w14:paraId="06701A96" w14:textId="77777777" w:rsidR="001505D8" w:rsidRPr="00064465" w:rsidRDefault="00EE22DD" w:rsidP="001505D8">
      <w:pPr>
        <w:autoSpaceDE w:val="0"/>
        <w:autoSpaceDN w:val="0"/>
        <w:adjustRightInd w:val="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Ａ２</w:t>
      </w:r>
      <w:r w:rsidR="001505D8" w:rsidRPr="00064465">
        <w:rPr>
          <w:rFonts w:ascii="ＭＳ ゴシック" w:eastAsia="ＭＳ ゴシック" w:hAnsi="ＭＳ ゴシック" w:cs="ＭＳ 明朝" w:hint="eastAsia"/>
          <w:kern w:val="0"/>
          <w:sz w:val="22"/>
        </w:rPr>
        <w:t>：可能です。</w:t>
      </w:r>
    </w:p>
    <w:p w14:paraId="15B8B327" w14:textId="77777777" w:rsidR="00A74D10" w:rsidRDefault="00A74D10" w:rsidP="008240DF">
      <w:pPr>
        <w:pStyle w:val="Default"/>
        <w:ind w:left="660" w:hangingChars="300" w:hanging="660"/>
        <w:rPr>
          <w:sz w:val="22"/>
          <w:szCs w:val="22"/>
        </w:rPr>
      </w:pPr>
    </w:p>
    <w:p w14:paraId="69BD9DA8" w14:textId="77777777" w:rsidR="00EE22DD" w:rsidRPr="00FC7CF0" w:rsidRDefault="00EE22DD" w:rsidP="008240DF">
      <w:pPr>
        <w:pStyle w:val="Default"/>
        <w:ind w:left="660" w:hangingChars="300" w:hanging="660"/>
        <w:rPr>
          <w:sz w:val="22"/>
          <w:szCs w:val="22"/>
        </w:rPr>
      </w:pPr>
      <w:r>
        <w:rPr>
          <w:rFonts w:hint="eastAsia"/>
          <w:sz w:val="22"/>
          <w:szCs w:val="22"/>
        </w:rPr>
        <w:lastRenderedPageBreak/>
        <w:t>Ｑ３</w:t>
      </w:r>
      <w:r w:rsidRPr="00FC7CF0">
        <w:rPr>
          <w:rFonts w:hint="eastAsia"/>
          <w:sz w:val="22"/>
          <w:szCs w:val="22"/>
        </w:rPr>
        <w:t>：訪問型サービスＡの「生活援助」における資格について、どのような研修が必要なのか。また、市で実施する場合については、受講者若しくは受講させる事業者は、受講料を負担する必要があるのか。</w:t>
      </w:r>
      <w:r w:rsidRPr="00FC7CF0">
        <w:rPr>
          <w:sz w:val="22"/>
          <w:szCs w:val="22"/>
        </w:rPr>
        <w:t xml:space="preserve"> </w:t>
      </w:r>
    </w:p>
    <w:p w14:paraId="2A56229B" w14:textId="77777777" w:rsidR="00EE22DD" w:rsidRPr="00FC7CF0" w:rsidRDefault="00EE22DD" w:rsidP="008240DF">
      <w:pPr>
        <w:pStyle w:val="Default"/>
        <w:ind w:left="660" w:hangingChars="300" w:hanging="660"/>
        <w:rPr>
          <w:sz w:val="22"/>
          <w:szCs w:val="22"/>
        </w:rPr>
      </w:pPr>
      <w:r>
        <w:rPr>
          <w:rFonts w:hint="eastAsia"/>
          <w:sz w:val="22"/>
          <w:szCs w:val="22"/>
        </w:rPr>
        <w:t>Ａ３</w:t>
      </w:r>
      <w:r w:rsidRPr="00FC7CF0">
        <w:rPr>
          <w:rFonts w:hint="eastAsia"/>
          <w:sz w:val="22"/>
          <w:szCs w:val="22"/>
        </w:rPr>
        <w:t>：訪問型サービスＡの「生活援助」のサービス提供を行うための研修については、</w:t>
      </w:r>
      <w:r w:rsidRPr="00FC7CF0">
        <w:rPr>
          <w:sz w:val="22"/>
          <w:szCs w:val="22"/>
        </w:rPr>
        <w:t>12</w:t>
      </w:r>
      <w:r w:rsidR="00ED2CF5">
        <w:rPr>
          <w:rFonts w:hint="eastAsia"/>
          <w:sz w:val="22"/>
          <w:szCs w:val="22"/>
        </w:rPr>
        <w:t>時間程度の研修を奈良市主催において数回実施し、受講料は無料です</w:t>
      </w:r>
      <w:r w:rsidRPr="00FC7CF0">
        <w:rPr>
          <w:rFonts w:hint="eastAsia"/>
          <w:sz w:val="22"/>
          <w:szCs w:val="22"/>
        </w:rPr>
        <w:t>。</w:t>
      </w:r>
      <w:r w:rsidRPr="00FC7CF0">
        <w:rPr>
          <w:sz w:val="22"/>
          <w:szCs w:val="22"/>
        </w:rPr>
        <w:t xml:space="preserve"> </w:t>
      </w:r>
    </w:p>
    <w:p w14:paraId="457A4F5A" w14:textId="77777777" w:rsidR="00EE22DD" w:rsidRDefault="00EE22DD" w:rsidP="008240DF">
      <w:pPr>
        <w:pStyle w:val="Default"/>
        <w:ind w:firstLineChars="300" w:firstLine="660"/>
        <w:rPr>
          <w:sz w:val="22"/>
          <w:szCs w:val="22"/>
        </w:rPr>
      </w:pPr>
      <w:r w:rsidRPr="00FC7CF0">
        <w:rPr>
          <w:rFonts w:hint="eastAsia"/>
          <w:sz w:val="22"/>
          <w:szCs w:val="22"/>
        </w:rPr>
        <w:t>また、事業者自ら実施する研修については、補助等の支援については考えておりません。</w:t>
      </w:r>
    </w:p>
    <w:p w14:paraId="00430EA2" w14:textId="77777777" w:rsidR="00F04355" w:rsidRDefault="00F04355" w:rsidP="00064465">
      <w:pPr>
        <w:pStyle w:val="Default"/>
        <w:rPr>
          <w:sz w:val="22"/>
          <w:szCs w:val="22"/>
        </w:rPr>
      </w:pPr>
    </w:p>
    <w:p w14:paraId="279515A6" w14:textId="77777777" w:rsidR="00F04355" w:rsidRPr="00F04355" w:rsidRDefault="00F04355" w:rsidP="00064465">
      <w:pPr>
        <w:pStyle w:val="Default"/>
        <w:rPr>
          <w:sz w:val="22"/>
          <w:szCs w:val="22"/>
          <w:bdr w:val="single" w:sz="4" w:space="0" w:color="auto"/>
        </w:rPr>
      </w:pPr>
      <w:r w:rsidRPr="00F04355">
        <w:rPr>
          <w:rFonts w:hint="eastAsia"/>
          <w:sz w:val="22"/>
          <w:szCs w:val="22"/>
          <w:bdr w:val="single" w:sz="4" w:space="0" w:color="auto"/>
        </w:rPr>
        <w:t>通所型サービス</w:t>
      </w:r>
    </w:p>
    <w:p w14:paraId="1D6C4F02" w14:textId="77777777" w:rsidR="00F04355" w:rsidRPr="00FC7CF0" w:rsidRDefault="00EE22DD" w:rsidP="008240DF">
      <w:pPr>
        <w:pStyle w:val="Default"/>
        <w:ind w:left="880" w:hangingChars="400" w:hanging="880"/>
        <w:rPr>
          <w:sz w:val="22"/>
          <w:szCs w:val="22"/>
        </w:rPr>
      </w:pPr>
      <w:r>
        <w:rPr>
          <w:rFonts w:hint="eastAsia"/>
          <w:sz w:val="22"/>
          <w:szCs w:val="22"/>
        </w:rPr>
        <w:t>Ｑ</w:t>
      </w:r>
      <w:r w:rsidR="008240DF">
        <w:rPr>
          <w:rFonts w:hint="eastAsia"/>
          <w:sz w:val="22"/>
          <w:szCs w:val="22"/>
        </w:rPr>
        <w:t xml:space="preserve">　</w:t>
      </w:r>
      <w:r>
        <w:rPr>
          <w:rFonts w:hint="eastAsia"/>
          <w:sz w:val="22"/>
          <w:szCs w:val="22"/>
        </w:rPr>
        <w:t>１</w:t>
      </w:r>
      <w:r w:rsidR="00F04355" w:rsidRPr="00FC7CF0">
        <w:rPr>
          <w:rFonts w:hint="eastAsia"/>
          <w:sz w:val="22"/>
          <w:szCs w:val="22"/>
        </w:rPr>
        <w:t>：</w:t>
      </w:r>
      <w:r w:rsidR="00DF5AF4">
        <w:rPr>
          <w:rFonts w:hint="eastAsia"/>
          <w:sz w:val="22"/>
          <w:szCs w:val="22"/>
        </w:rPr>
        <w:t>従前</w:t>
      </w:r>
      <w:r w:rsidR="00F04355" w:rsidRPr="00FC7CF0">
        <w:rPr>
          <w:rFonts w:hint="eastAsia"/>
          <w:sz w:val="22"/>
          <w:szCs w:val="22"/>
        </w:rPr>
        <w:t>相当の通所型サービスでの定員について、</w:t>
      </w:r>
      <w:r w:rsidR="00DF5AF4">
        <w:rPr>
          <w:rFonts w:hint="eastAsia"/>
          <w:sz w:val="22"/>
          <w:szCs w:val="22"/>
        </w:rPr>
        <w:t>従前</w:t>
      </w:r>
      <w:r w:rsidR="00F04355" w:rsidRPr="00FC7CF0">
        <w:rPr>
          <w:rFonts w:hint="eastAsia"/>
          <w:sz w:val="22"/>
          <w:szCs w:val="22"/>
        </w:rPr>
        <w:t>相当の通所型サービスを利用している方は介護給付の定員に含まれるのか。</w:t>
      </w:r>
      <w:r w:rsidR="00F04355" w:rsidRPr="00FC7CF0">
        <w:rPr>
          <w:sz w:val="22"/>
          <w:szCs w:val="22"/>
        </w:rPr>
        <w:t xml:space="preserve"> </w:t>
      </w:r>
    </w:p>
    <w:p w14:paraId="5F1FCF73" w14:textId="77777777" w:rsidR="00F04355" w:rsidRDefault="00EE22DD" w:rsidP="008240DF">
      <w:pPr>
        <w:pStyle w:val="Default"/>
        <w:ind w:left="880" w:hangingChars="400" w:hanging="880"/>
        <w:rPr>
          <w:sz w:val="22"/>
          <w:szCs w:val="22"/>
        </w:rPr>
      </w:pPr>
      <w:r>
        <w:rPr>
          <w:rFonts w:hint="eastAsia"/>
          <w:sz w:val="22"/>
          <w:szCs w:val="22"/>
        </w:rPr>
        <w:t>Ａ</w:t>
      </w:r>
      <w:r w:rsidR="008240DF">
        <w:rPr>
          <w:rFonts w:hint="eastAsia"/>
          <w:sz w:val="22"/>
          <w:szCs w:val="22"/>
        </w:rPr>
        <w:t xml:space="preserve">　</w:t>
      </w:r>
      <w:r>
        <w:rPr>
          <w:rFonts w:hint="eastAsia"/>
          <w:sz w:val="22"/>
          <w:szCs w:val="22"/>
        </w:rPr>
        <w:t>１</w:t>
      </w:r>
      <w:r w:rsidR="00F04355" w:rsidRPr="00FC7CF0">
        <w:rPr>
          <w:rFonts w:hint="eastAsia"/>
          <w:sz w:val="22"/>
          <w:szCs w:val="22"/>
        </w:rPr>
        <w:t>：定員の考え方についてですが、同一時間内の同一場所で一体的に提供される場合については介護給付の定員に含まれます。</w:t>
      </w:r>
    </w:p>
    <w:p w14:paraId="626652CE" w14:textId="77777777" w:rsidR="008240DF" w:rsidRDefault="008240DF" w:rsidP="008240DF">
      <w:pPr>
        <w:autoSpaceDE w:val="0"/>
        <w:autoSpaceDN w:val="0"/>
        <w:adjustRightInd w:val="0"/>
        <w:ind w:left="880" w:hangingChars="400" w:hanging="880"/>
        <w:jc w:val="left"/>
        <w:rPr>
          <w:rFonts w:ascii="ＭＳ ゴシック" w:eastAsia="ＭＳ ゴシック" w:hAnsi="ＭＳ ゴシック" w:cs="Century"/>
          <w:kern w:val="0"/>
          <w:sz w:val="22"/>
        </w:rPr>
      </w:pPr>
    </w:p>
    <w:p w14:paraId="0A83957C" w14:textId="77777777" w:rsidR="001505D8" w:rsidRPr="00064465" w:rsidRDefault="00EE22DD" w:rsidP="008240DF">
      <w:pPr>
        <w:autoSpaceDE w:val="0"/>
        <w:autoSpaceDN w:val="0"/>
        <w:adjustRightInd w:val="0"/>
        <w:ind w:left="880" w:hangingChars="400" w:hanging="88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Ｑ</w:t>
      </w:r>
      <w:r w:rsidR="008240DF">
        <w:rPr>
          <w:rFonts w:ascii="ＭＳ ゴシック" w:eastAsia="ＭＳ ゴシック" w:hAnsi="ＭＳ ゴシック" w:cs="Century" w:hint="eastAsia"/>
          <w:kern w:val="0"/>
          <w:sz w:val="22"/>
        </w:rPr>
        <w:t xml:space="preserve">　</w:t>
      </w:r>
      <w:r>
        <w:rPr>
          <w:rFonts w:ascii="ＭＳ ゴシック" w:eastAsia="ＭＳ ゴシック" w:hAnsi="ＭＳ ゴシック" w:cs="Century" w:hint="eastAsia"/>
          <w:kern w:val="0"/>
          <w:sz w:val="22"/>
        </w:rPr>
        <w:t>２</w:t>
      </w:r>
      <w:r w:rsidR="001505D8" w:rsidRPr="00064465">
        <w:rPr>
          <w:rFonts w:ascii="ＭＳ ゴシック" w:eastAsia="ＭＳ ゴシック" w:hAnsi="ＭＳ ゴシック" w:cs="ＭＳ 明朝" w:hint="eastAsia"/>
          <w:kern w:val="0"/>
          <w:sz w:val="22"/>
        </w:rPr>
        <w:t>：通所型サービス（</w:t>
      </w:r>
      <w:r w:rsidR="00DF5AF4">
        <w:rPr>
          <w:rFonts w:ascii="ＭＳ ゴシック" w:eastAsia="ＭＳ ゴシック" w:hAnsi="ＭＳ ゴシック" w:cs="ＭＳ 明朝" w:hint="eastAsia"/>
          <w:kern w:val="0"/>
          <w:sz w:val="22"/>
        </w:rPr>
        <w:t>従前</w:t>
      </w:r>
      <w:r w:rsidR="001505D8" w:rsidRPr="00064465">
        <w:rPr>
          <w:rFonts w:ascii="ＭＳ ゴシック" w:eastAsia="ＭＳ ゴシック" w:hAnsi="ＭＳ ゴシック" w:cs="ＭＳ 明朝" w:hint="eastAsia"/>
          <w:kern w:val="0"/>
          <w:sz w:val="22"/>
        </w:rPr>
        <w:t>相当）の場合サービス提供時間は</w:t>
      </w:r>
      <w:r w:rsidR="001C1091">
        <w:rPr>
          <w:rFonts w:ascii="ＭＳ ゴシック" w:eastAsia="ＭＳ ゴシック" w:hAnsi="ＭＳ ゴシック" w:cs="ＭＳ 明朝" w:hint="eastAsia"/>
          <w:kern w:val="0"/>
          <w:sz w:val="22"/>
        </w:rPr>
        <w:t>介護予防通所介護と同様</w:t>
      </w:r>
      <w:r w:rsidR="001505D8" w:rsidRPr="00064465">
        <w:rPr>
          <w:rFonts w:ascii="ＭＳ ゴシック" w:eastAsia="ＭＳ ゴシック" w:hAnsi="ＭＳ ゴシック" w:cs="ＭＳ 明朝" w:hint="eastAsia"/>
          <w:kern w:val="0"/>
          <w:sz w:val="22"/>
        </w:rPr>
        <w:t>となっているが、特にサービス提供時間の縛りは無いと判断していいのか。</w:t>
      </w:r>
    </w:p>
    <w:p w14:paraId="750A780E" w14:textId="696AC7EB" w:rsidR="001505D8" w:rsidRPr="00064465" w:rsidRDefault="00EE22DD" w:rsidP="008240DF">
      <w:pPr>
        <w:autoSpaceDE w:val="0"/>
        <w:autoSpaceDN w:val="0"/>
        <w:adjustRightInd w:val="0"/>
        <w:ind w:left="880" w:hangingChars="400" w:hanging="88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Ａ</w:t>
      </w:r>
      <w:r w:rsidR="008240DF">
        <w:rPr>
          <w:rFonts w:ascii="ＭＳ ゴシック" w:eastAsia="ＭＳ ゴシック" w:hAnsi="ＭＳ ゴシック" w:cs="Century" w:hint="eastAsia"/>
          <w:kern w:val="0"/>
          <w:sz w:val="22"/>
        </w:rPr>
        <w:t xml:space="preserve">　</w:t>
      </w:r>
      <w:r>
        <w:rPr>
          <w:rFonts w:ascii="ＭＳ ゴシック" w:eastAsia="ＭＳ ゴシック" w:hAnsi="ＭＳ ゴシック" w:cs="Century" w:hint="eastAsia"/>
          <w:kern w:val="0"/>
          <w:sz w:val="22"/>
        </w:rPr>
        <w:t>２</w:t>
      </w:r>
      <w:r w:rsidR="001505D8" w:rsidRPr="00064465">
        <w:rPr>
          <w:rFonts w:ascii="ＭＳ ゴシック" w:eastAsia="ＭＳ ゴシック" w:hAnsi="ＭＳ ゴシック" w:cs="ＭＳ 明朝" w:hint="eastAsia"/>
          <w:kern w:val="0"/>
          <w:sz w:val="22"/>
        </w:rPr>
        <w:t>：</w:t>
      </w:r>
      <w:r w:rsidR="0082209B">
        <w:rPr>
          <w:rFonts w:ascii="ＭＳ ゴシック" w:eastAsia="ＭＳ ゴシック" w:hAnsi="ＭＳ ゴシック" w:cs="ＭＳ 明朝" w:hint="eastAsia"/>
          <w:kern w:val="0"/>
          <w:sz w:val="22"/>
        </w:rPr>
        <w:t>介護給付サービスとは異なりサービス提供時間に応じた単位数の設定はありませんが、本市では原則、１回あたり３時間以上のサービス提供が必要であるとしています。利用者の介護予防に繋がるケアプランに沿ったサービス時間での対応となります。</w:t>
      </w:r>
      <w:r w:rsidR="0082209B" w:rsidRPr="00064465">
        <w:rPr>
          <w:rFonts w:ascii="ＭＳ ゴシック" w:eastAsia="ＭＳ ゴシック" w:hAnsi="ＭＳ ゴシック" w:cs="ＭＳ 明朝"/>
          <w:kern w:val="0"/>
          <w:sz w:val="22"/>
        </w:rPr>
        <w:t xml:space="preserve"> </w:t>
      </w:r>
    </w:p>
    <w:p w14:paraId="2DACB244" w14:textId="77777777" w:rsidR="008240DF" w:rsidRDefault="008240DF" w:rsidP="008240DF">
      <w:pPr>
        <w:autoSpaceDE w:val="0"/>
        <w:autoSpaceDN w:val="0"/>
        <w:adjustRightInd w:val="0"/>
        <w:ind w:left="880" w:hangingChars="400" w:hanging="880"/>
        <w:jc w:val="left"/>
        <w:rPr>
          <w:rFonts w:ascii="ＭＳ ゴシック" w:eastAsia="ＭＳ ゴシック" w:hAnsi="ＭＳ ゴシック" w:cs="Century"/>
          <w:kern w:val="0"/>
          <w:sz w:val="22"/>
        </w:rPr>
      </w:pPr>
    </w:p>
    <w:p w14:paraId="553F93DF" w14:textId="77777777" w:rsidR="001505D8" w:rsidRPr="00064465" w:rsidRDefault="00EE22DD" w:rsidP="008240DF">
      <w:pPr>
        <w:autoSpaceDE w:val="0"/>
        <w:autoSpaceDN w:val="0"/>
        <w:adjustRightInd w:val="0"/>
        <w:ind w:left="880" w:hangingChars="400" w:hanging="88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Ｑ</w:t>
      </w:r>
      <w:r w:rsidR="008240DF">
        <w:rPr>
          <w:rFonts w:ascii="ＭＳ ゴシック" w:eastAsia="ＭＳ ゴシック" w:hAnsi="ＭＳ ゴシック" w:cs="Century" w:hint="eastAsia"/>
          <w:kern w:val="0"/>
          <w:sz w:val="22"/>
        </w:rPr>
        <w:t xml:space="preserve">　</w:t>
      </w:r>
      <w:r>
        <w:rPr>
          <w:rFonts w:ascii="ＭＳ ゴシック" w:eastAsia="ＭＳ ゴシック" w:hAnsi="ＭＳ ゴシック" w:cs="Century" w:hint="eastAsia"/>
          <w:kern w:val="0"/>
          <w:sz w:val="22"/>
        </w:rPr>
        <w:t>３</w:t>
      </w:r>
      <w:r w:rsidR="001505D8" w:rsidRPr="00064465">
        <w:rPr>
          <w:rFonts w:ascii="ＭＳ ゴシック" w:eastAsia="ＭＳ ゴシック" w:hAnsi="ＭＳ ゴシック" w:cs="ＭＳ 明朝" w:hint="eastAsia"/>
          <w:kern w:val="0"/>
          <w:sz w:val="22"/>
        </w:rPr>
        <w:t>：通所型サービス（</w:t>
      </w:r>
      <w:r w:rsidR="001C1091">
        <w:rPr>
          <w:rFonts w:ascii="ＭＳ ゴシック" w:eastAsia="ＭＳ ゴシック" w:hAnsi="ＭＳ ゴシック" w:cs="ＭＳ 明朝" w:hint="eastAsia"/>
          <w:kern w:val="0"/>
          <w:sz w:val="22"/>
        </w:rPr>
        <w:t>従前</w:t>
      </w:r>
      <w:r w:rsidR="001505D8" w:rsidRPr="00064465">
        <w:rPr>
          <w:rFonts w:ascii="ＭＳ ゴシック" w:eastAsia="ＭＳ ゴシック" w:hAnsi="ＭＳ ゴシック" w:cs="ＭＳ 明朝" w:hint="eastAsia"/>
          <w:kern w:val="0"/>
          <w:sz w:val="22"/>
        </w:rPr>
        <w:t>相当）利用時、</w:t>
      </w:r>
      <w:r w:rsidR="00B31620">
        <w:rPr>
          <w:rFonts w:ascii="ＭＳ ゴシック" w:eastAsia="ＭＳ ゴシック" w:hAnsi="ＭＳ ゴシック" w:cs="ＭＳ 明朝" w:hint="eastAsia"/>
          <w:kern w:val="0"/>
          <w:sz w:val="22"/>
        </w:rPr>
        <w:t>要</w:t>
      </w:r>
      <w:r w:rsidR="001505D8" w:rsidRPr="00064465">
        <w:rPr>
          <w:rFonts w:ascii="ＭＳ ゴシック" w:eastAsia="ＭＳ ゴシック" w:hAnsi="ＭＳ ゴシック" w:cs="ＭＳ 明朝" w:hint="eastAsia"/>
          <w:kern w:val="0"/>
          <w:sz w:val="22"/>
        </w:rPr>
        <w:t>支援１の方で週</w:t>
      </w:r>
      <w:r w:rsidR="001505D8" w:rsidRPr="00064465">
        <w:rPr>
          <w:rFonts w:ascii="ＭＳ ゴシック" w:eastAsia="ＭＳ ゴシック" w:hAnsi="ＭＳ ゴシック" w:cs="Century"/>
          <w:kern w:val="0"/>
          <w:sz w:val="22"/>
        </w:rPr>
        <w:t>1</w:t>
      </w:r>
      <w:r w:rsidR="001505D8" w:rsidRPr="00064465">
        <w:rPr>
          <w:rFonts w:ascii="ＭＳ ゴシック" w:eastAsia="ＭＳ ゴシック" w:hAnsi="ＭＳ ゴシック" w:cs="ＭＳ 明朝" w:hint="eastAsia"/>
          <w:kern w:val="0"/>
          <w:sz w:val="22"/>
        </w:rPr>
        <w:t>回の利用者が本人の希望で、</w:t>
      </w:r>
      <w:r w:rsidR="001505D8" w:rsidRPr="00064465">
        <w:rPr>
          <w:rFonts w:ascii="ＭＳ ゴシック" w:eastAsia="ＭＳ ゴシック" w:hAnsi="ＭＳ ゴシック" w:cs="Century"/>
          <w:kern w:val="0"/>
          <w:sz w:val="22"/>
        </w:rPr>
        <w:t>6</w:t>
      </w:r>
      <w:r w:rsidR="001505D8" w:rsidRPr="00064465">
        <w:rPr>
          <w:rFonts w:ascii="ＭＳ ゴシック" w:eastAsia="ＭＳ ゴシック" w:hAnsi="ＭＳ ゴシック" w:cs="ＭＳ 明朝" w:hint="eastAsia"/>
          <w:kern w:val="0"/>
          <w:sz w:val="22"/>
        </w:rPr>
        <w:t>回利用した場合の請求はどうなるのか。</w:t>
      </w:r>
    </w:p>
    <w:p w14:paraId="0318C28F" w14:textId="77777777" w:rsidR="001505D8" w:rsidRPr="00064465" w:rsidRDefault="00EE22DD" w:rsidP="008240DF">
      <w:pPr>
        <w:autoSpaceDE w:val="0"/>
        <w:autoSpaceDN w:val="0"/>
        <w:adjustRightInd w:val="0"/>
        <w:ind w:left="880" w:hangingChars="400" w:hanging="88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Ａ</w:t>
      </w:r>
      <w:r w:rsidR="008240DF">
        <w:rPr>
          <w:rFonts w:ascii="ＭＳ ゴシック" w:eastAsia="ＭＳ ゴシック" w:hAnsi="ＭＳ ゴシック" w:cs="Century" w:hint="eastAsia"/>
          <w:kern w:val="0"/>
          <w:sz w:val="22"/>
        </w:rPr>
        <w:t xml:space="preserve">　</w:t>
      </w:r>
      <w:r>
        <w:rPr>
          <w:rFonts w:ascii="ＭＳ ゴシック" w:eastAsia="ＭＳ ゴシック" w:hAnsi="ＭＳ ゴシック" w:cs="Century" w:hint="eastAsia"/>
          <w:kern w:val="0"/>
          <w:sz w:val="22"/>
        </w:rPr>
        <w:t>３</w:t>
      </w:r>
      <w:r w:rsidR="001505D8" w:rsidRPr="00064465">
        <w:rPr>
          <w:rFonts w:ascii="ＭＳ ゴシック" w:eastAsia="ＭＳ ゴシック" w:hAnsi="ＭＳ ゴシック" w:cs="ＭＳ 明朝" w:hint="eastAsia"/>
          <w:kern w:val="0"/>
          <w:sz w:val="22"/>
        </w:rPr>
        <w:t>：月額報酬を超過した単位数分を利用者負担とすることは出来ません。月の合計単位が月額報酬を超過する場合は、月額報酬を算定することとなります。ただし、介護予防ケアマネジメントに位置づけられているサービス提供時間外において、利用者の希望により別途サービスを実費で提供することを妨げるものではありません。</w:t>
      </w:r>
      <w:r w:rsidR="001505D8" w:rsidRPr="00064465">
        <w:rPr>
          <w:rFonts w:ascii="ＭＳ ゴシック" w:eastAsia="ＭＳ ゴシック" w:hAnsi="ＭＳ ゴシック" w:cs="ＭＳ 明朝"/>
          <w:kern w:val="0"/>
          <w:sz w:val="22"/>
        </w:rPr>
        <w:t xml:space="preserve"> </w:t>
      </w:r>
    </w:p>
    <w:p w14:paraId="67EC94AE" w14:textId="77777777" w:rsidR="008240DF" w:rsidRDefault="008240DF" w:rsidP="008240DF">
      <w:pPr>
        <w:autoSpaceDE w:val="0"/>
        <w:autoSpaceDN w:val="0"/>
        <w:adjustRightInd w:val="0"/>
        <w:ind w:left="880" w:hangingChars="400" w:hanging="880"/>
        <w:jc w:val="left"/>
        <w:rPr>
          <w:rFonts w:ascii="ＭＳ ゴシック" w:eastAsia="ＭＳ ゴシック" w:hAnsi="ＭＳ ゴシック" w:cs="Century"/>
          <w:kern w:val="0"/>
          <w:sz w:val="22"/>
        </w:rPr>
      </w:pPr>
    </w:p>
    <w:p w14:paraId="7A10C1E8" w14:textId="77777777" w:rsidR="001505D8" w:rsidRPr="00064465" w:rsidRDefault="00EE22DD" w:rsidP="008240DF">
      <w:pPr>
        <w:autoSpaceDE w:val="0"/>
        <w:autoSpaceDN w:val="0"/>
        <w:adjustRightInd w:val="0"/>
        <w:ind w:left="880" w:hangingChars="400" w:hanging="88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Ｑ</w:t>
      </w:r>
      <w:r w:rsidR="008240DF">
        <w:rPr>
          <w:rFonts w:ascii="ＭＳ ゴシック" w:eastAsia="ＭＳ ゴシック" w:hAnsi="ＭＳ ゴシック" w:cs="Century" w:hint="eastAsia"/>
          <w:kern w:val="0"/>
          <w:sz w:val="22"/>
        </w:rPr>
        <w:t xml:space="preserve">　</w:t>
      </w:r>
      <w:r>
        <w:rPr>
          <w:rFonts w:ascii="ＭＳ ゴシック" w:eastAsia="ＭＳ ゴシック" w:hAnsi="ＭＳ ゴシック" w:cs="Century" w:hint="eastAsia"/>
          <w:kern w:val="0"/>
          <w:sz w:val="22"/>
        </w:rPr>
        <w:t>４</w:t>
      </w:r>
      <w:r w:rsidR="001505D8" w:rsidRPr="00064465">
        <w:rPr>
          <w:rFonts w:ascii="ＭＳ ゴシック" w:eastAsia="ＭＳ ゴシック" w:hAnsi="ＭＳ ゴシック" w:cs="ＭＳ 明朝" w:hint="eastAsia"/>
          <w:kern w:val="0"/>
          <w:sz w:val="22"/>
        </w:rPr>
        <w:t>：要支援２の方が、週１回通所型サービス（</w:t>
      </w:r>
      <w:r w:rsidR="001C1091">
        <w:rPr>
          <w:rFonts w:ascii="ＭＳ ゴシック" w:eastAsia="ＭＳ ゴシック" w:hAnsi="ＭＳ ゴシック" w:cs="ＭＳ 明朝" w:hint="eastAsia"/>
          <w:kern w:val="0"/>
          <w:sz w:val="22"/>
        </w:rPr>
        <w:t>従前</w:t>
      </w:r>
      <w:r w:rsidR="001505D8" w:rsidRPr="00064465">
        <w:rPr>
          <w:rFonts w:ascii="ＭＳ ゴシック" w:eastAsia="ＭＳ ゴシック" w:hAnsi="ＭＳ ゴシック" w:cs="ＭＳ 明朝" w:hint="eastAsia"/>
          <w:kern w:val="0"/>
          <w:sz w:val="22"/>
        </w:rPr>
        <w:t>相当）を受けることになった場合、１回当たりの単位数はどうなるのか。</w:t>
      </w:r>
    </w:p>
    <w:p w14:paraId="6FEBEB4C" w14:textId="7D5F41F1" w:rsidR="001505D8" w:rsidRPr="00064465" w:rsidRDefault="00EE22DD" w:rsidP="001505D8">
      <w:pPr>
        <w:autoSpaceDE w:val="0"/>
        <w:autoSpaceDN w:val="0"/>
        <w:adjustRightInd w:val="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Ａ</w:t>
      </w:r>
      <w:r w:rsidR="008240DF">
        <w:rPr>
          <w:rFonts w:ascii="ＭＳ ゴシック" w:eastAsia="ＭＳ ゴシック" w:hAnsi="ＭＳ ゴシック" w:cs="Century" w:hint="eastAsia"/>
          <w:kern w:val="0"/>
          <w:sz w:val="22"/>
        </w:rPr>
        <w:t xml:space="preserve">　</w:t>
      </w:r>
      <w:r>
        <w:rPr>
          <w:rFonts w:ascii="ＭＳ ゴシック" w:eastAsia="ＭＳ ゴシック" w:hAnsi="ＭＳ ゴシック" w:cs="Century" w:hint="eastAsia"/>
          <w:kern w:val="0"/>
          <w:sz w:val="22"/>
        </w:rPr>
        <w:t>４</w:t>
      </w:r>
      <w:r w:rsidR="001505D8" w:rsidRPr="00064465">
        <w:rPr>
          <w:rFonts w:ascii="ＭＳ ゴシック" w:eastAsia="ＭＳ ゴシック" w:hAnsi="ＭＳ ゴシック" w:cs="ＭＳ 明朝" w:hint="eastAsia"/>
          <w:kern w:val="0"/>
          <w:sz w:val="22"/>
        </w:rPr>
        <w:t>：週２回程度の単位（</w:t>
      </w:r>
      <w:r w:rsidR="00E90FE6">
        <w:rPr>
          <w:rFonts w:ascii="ＭＳ ゴシック" w:eastAsia="ＭＳ ゴシック" w:hAnsi="ＭＳ ゴシック" w:cs="ＭＳ 明朝" w:hint="eastAsia"/>
          <w:kern w:val="0"/>
          <w:sz w:val="22"/>
        </w:rPr>
        <w:t>4</w:t>
      </w:r>
      <w:r w:rsidR="00E90FE6">
        <w:rPr>
          <w:rFonts w:ascii="ＭＳ ゴシック" w:eastAsia="ＭＳ ゴシック" w:hAnsi="ＭＳ ゴシック" w:cs="ＭＳ 明朝"/>
          <w:kern w:val="0"/>
          <w:sz w:val="22"/>
        </w:rPr>
        <w:t>47</w:t>
      </w:r>
      <w:r w:rsidR="001505D8" w:rsidRPr="00064465">
        <w:rPr>
          <w:rFonts w:ascii="ＭＳ ゴシック" w:eastAsia="ＭＳ ゴシック" w:hAnsi="ＭＳ ゴシック" w:cs="ＭＳ 明朝" w:hint="eastAsia"/>
          <w:kern w:val="0"/>
          <w:sz w:val="22"/>
        </w:rPr>
        <w:t>単位）となります。</w:t>
      </w:r>
    </w:p>
    <w:p w14:paraId="48AEB2ED" w14:textId="77777777" w:rsidR="008240DF" w:rsidRDefault="008240DF" w:rsidP="008240DF">
      <w:pPr>
        <w:autoSpaceDE w:val="0"/>
        <w:autoSpaceDN w:val="0"/>
        <w:adjustRightInd w:val="0"/>
        <w:ind w:left="880" w:hangingChars="400" w:hanging="880"/>
        <w:jc w:val="left"/>
        <w:rPr>
          <w:rFonts w:ascii="ＭＳ ゴシック" w:eastAsia="ＭＳ ゴシック" w:hAnsi="ＭＳ ゴシック" w:cs="Century"/>
          <w:kern w:val="0"/>
          <w:sz w:val="22"/>
        </w:rPr>
      </w:pPr>
    </w:p>
    <w:p w14:paraId="711312B9" w14:textId="77777777" w:rsidR="001505D8" w:rsidRPr="00064465" w:rsidRDefault="00DF5AF4" w:rsidP="008240DF">
      <w:pPr>
        <w:autoSpaceDE w:val="0"/>
        <w:autoSpaceDN w:val="0"/>
        <w:adjustRightInd w:val="0"/>
        <w:ind w:left="880" w:hangingChars="400" w:hanging="88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Ｑ</w:t>
      </w:r>
      <w:r w:rsidR="008240DF">
        <w:rPr>
          <w:rFonts w:ascii="ＭＳ ゴシック" w:eastAsia="ＭＳ ゴシック" w:hAnsi="ＭＳ ゴシック" w:cs="Century" w:hint="eastAsia"/>
          <w:kern w:val="0"/>
          <w:sz w:val="22"/>
        </w:rPr>
        <w:t xml:space="preserve">　</w:t>
      </w:r>
      <w:r>
        <w:rPr>
          <w:rFonts w:ascii="ＭＳ ゴシック" w:eastAsia="ＭＳ ゴシック" w:hAnsi="ＭＳ ゴシック" w:cs="Century" w:hint="eastAsia"/>
          <w:kern w:val="0"/>
          <w:sz w:val="22"/>
        </w:rPr>
        <w:t>５</w:t>
      </w:r>
      <w:r w:rsidR="001505D8" w:rsidRPr="00064465">
        <w:rPr>
          <w:rFonts w:ascii="ＭＳ ゴシック" w:eastAsia="ＭＳ ゴシック" w:hAnsi="ＭＳ ゴシック" w:cs="ＭＳ 明朝" w:hint="eastAsia"/>
          <w:kern w:val="0"/>
          <w:sz w:val="22"/>
        </w:rPr>
        <w:t>：通所型サービス</w:t>
      </w:r>
      <w:r>
        <w:rPr>
          <w:rFonts w:ascii="ＭＳ ゴシック" w:eastAsia="ＭＳ ゴシック" w:hAnsi="ＭＳ ゴシック" w:cs="Century" w:hint="eastAsia"/>
          <w:kern w:val="0"/>
          <w:sz w:val="22"/>
        </w:rPr>
        <w:t>Ｃ</w:t>
      </w:r>
      <w:r w:rsidR="001505D8" w:rsidRPr="00064465">
        <w:rPr>
          <w:rFonts w:ascii="ＭＳ ゴシック" w:eastAsia="ＭＳ ゴシック" w:hAnsi="ＭＳ ゴシック" w:cs="ＭＳ 明朝" w:hint="eastAsia"/>
          <w:kern w:val="0"/>
          <w:sz w:val="22"/>
        </w:rPr>
        <w:t>（短期集中）は</w:t>
      </w:r>
      <w:r w:rsidR="001505D8" w:rsidRPr="00064465">
        <w:rPr>
          <w:rFonts w:ascii="ＭＳ ゴシック" w:eastAsia="ＭＳ ゴシック" w:hAnsi="ＭＳ ゴシック" w:cs="Century"/>
          <w:kern w:val="0"/>
          <w:sz w:val="22"/>
        </w:rPr>
        <w:t>24</w:t>
      </w:r>
      <w:r w:rsidR="001505D8" w:rsidRPr="00064465">
        <w:rPr>
          <w:rFonts w:ascii="ＭＳ ゴシック" w:eastAsia="ＭＳ ゴシック" w:hAnsi="ＭＳ ゴシック" w:cs="ＭＳ 明朝" w:hint="eastAsia"/>
          <w:kern w:val="0"/>
          <w:sz w:val="22"/>
        </w:rPr>
        <w:t>回が上限とされているが、その中には運動、口腔、栄養の指導は必ず実施しないといけないのか。</w:t>
      </w:r>
    </w:p>
    <w:p w14:paraId="03C2413E" w14:textId="77777777" w:rsidR="001505D8" w:rsidRPr="00064465" w:rsidRDefault="00DF5AF4" w:rsidP="008240DF">
      <w:pPr>
        <w:autoSpaceDE w:val="0"/>
        <w:autoSpaceDN w:val="0"/>
        <w:adjustRightInd w:val="0"/>
        <w:ind w:left="880" w:hangingChars="400" w:hanging="880"/>
        <w:jc w:val="left"/>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Ａ</w:t>
      </w:r>
      <w:r w:rsidR="008240DF">
        <w:rPr>
          <w:rFonts w:ascii="ＭＳ ゴシック" w:eastAsia="ＭＳ ゴシック" w:hAnsi="ＭＳ ゴシック" w:cs="ＭＳ 明朝" w:hint="eastAsia"/>
          <w:kern w:val="0"/>
          <w:sz w:val="22"/>
        </w:rPr>
        <w:t xml:space="preserve">　</w:t>
      </w:r>
      <w:r>
        <w:rPr>
          <w:rFonts w:ascii="ＭＳ ゴシック" w:eastAsia="ＭＳ ゴシック" w:hAnsi="ＭＳ ゴシック" w:cs="ＭＳ 明朝" w:hint="eastAsia"/>
          <w:kern w:val="0"/>
          <w:sz w:val="22"/>
        </w:rPr>
        <w:t>５</w:t>
      </w:r>
      <w:r w:rsidR="00EE22DD">
        <w:rPr>
          <w:rFonts w:ascii="ＭＳ ゴシック" w:eastAsia="ＭＳ ゴシック" w:hAnsi="ＭＳ ゴシック" w:cs="ＭＳ 明朝"/>
          <w:kern w:val="0"/>
          <w:sz w:val="22"/>
        </w:rPr>
        <w:t>：ケアプランに基づくサービス実施となりますので、上記３つ項目</w:t>
      </w:r>
      <w:r w:rsidR="00EE22DD">
        <w:rPr>
          <w:rFonts w:ascii="ＭＳ ゴシック" w:eastAsia="ＭＳ ゴシック" w:hAnsi="ＭＳ ゴシック" w:cs="ＭＳ 明朝" w:hint="eastAsia"/>
          <w:kern w:val="0"/>
          <w:sz w:val="22"/>
        </w:rPr>
        <w:t>を</w:t>
      </w:r>
      <w:r w:rsidR="001505D8" w:rsidRPr="001505D8">
        <w:rPr>
          <w:rFonts w:ascii="ＭＳ ゴシック" w:eastAsia="ＭＳ ゴシック" w:hAnsi="ＭＳ ゴシック" w:cs="ＭＳ 明朝"/>
          <w:kern w:val="0"/>
          <w:sz w:val="22"/>
        </w:rPr>
        <w:t>必ず実施する必要はありません。</w:t>
      </w:r>
    </w:p>
    <w:p w14:paraId="4E4D88B7" w14:textId="77777777" w:rsidR="00B31620" w:rsidRDefault="00B31620" w:rsidP="001505D8">
      <w:pPr>
        <w:autoSpaceDE w:val="0"/>
        <w:autoSpaceDN w:val="0"/>
        <w:adjustRightInd w:val="0"/>
        <w:jc w:val="left"/>
        <w:rPr>
          <w:rFonts w:ascii="ＭＳ ゴシック" w:eastAsia="ＭＳ ゴシック" w:hAnsi="ＭＳ ゴシック" w:cs="Century"/>
          <w:kern w:val="0"/>
          <w:sz w:val="22"/>
        </w:rPr>
      </w:pPr>
    </w:p>
    <w:p w14:paraId="0F82C03B" w14:textId="77777777" w:rsidR="001505D8" w:rsidRPr="00064465" w:rsidRDefault="00DF5AF4" w:rsidP="001505D8">
      <w:pPr>
        <w:autoSpaceDE w:val="0"/>
        <w:autoSpaceDN w:val="0"/>
        <w:adjustRightInd w:val="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Ｑ</w:t>
      </w:r>
      <w:r w:rsidR="008240DF">
        <w:rPr>
          <w:rFonts w:ascii="ＭＳ ゴシック" w:eastAsia="ＭＳ ゴシック" w:hAnsi="ＭＳ ゴシック" w:cs="Century" w:hint="eastAsia"/>
          <w:kern w:val="0"/>
          <w:sz w:val="22"/>
        </w:rPr>
        <w:t xml:space="preserve">　</w:t>
      </w:r>
      <w:r>
        <w:rPr>
          <w:rFonts w:ascii="ＭＳ ゴシック" w:eastAsia="ＭＳ ゴシック" w:hAnsi="ＭＳ ゴシック" w:cs="Century" w:hint="eastAsia"/>
          <w:kern w:val="0"/>
          <w:sz w:val="22"/>
        </w:rPr>
        <w:t>６</w:t>
      </w:r>
      <w:r w:rsidR="001505D8" w:rsidRPr="00064465">
        <w:rPr>
          <w:rFonts w:ascii="ＭＳ ゴシック" w:eastAsia="ＭＳ ゴシック" w:hAnsi="ＭＳ ゴシック" w:cs="ＭＳ 明朝" w:hint="eastAsia"/>
          <w:kern w:val="0"/>
          <w:sz w:val="22"/>
        </w:rPr>
        <w:t>：通所型サービスＣ（短期集中）で、３種類のサービスを同一日に行なって良いのか。</w:t>
      </w:r>
    </w:p>
    <w:p w14:paraId="2615528E" w14:textId="77777777" w:rsidR="001505D8" w:rsidRPr="00064465" w:rsidRDefault="00DF5AF4" w:rsidP="008240DF">
      <w:pPr>
        <w:autoSpaceDE w:val="0"/>
        <w:autoSpaceDN w:val="0"/>
        <w:adjustRightInd w:val="0"/>
        <w:ind w:left="880" w:hangingChars="400" w:hanging="88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Ａ</w:t>
      </w:r>
      <w:r w:rsidR="008240DF">
        <w:rPr>
          <w:rFonts w:ascii="ＭＳ ゴシック" w:eastAsia="ＭＳ ゴシック" w:hAnsi="ＭＳ ゴシック" w:cs="Century" w:hint="eastAsia"/>
          <w:kern w:val="0"/>
          <w:sz w:val="22"/>
        </w:rPr>
        <w:t xml:space="preserve">　</w:t>
      </w:r>
      <w:r>
        <w:rPr>
          <w:rFonts w:ascii="ＭＳ ゴシック" w:eastAsia="ＭＳ ゴシック" w:hAnsi="ＭＳ ゴシック" w:cs="Century" w:hint="eastAsia"/>
          <w:kern w:val="0"/>
          <w:sz w:val="22"/>
        </w:rPr>
        <w:t>６</w:t>
      </w:r>
      <w:r w:rsidR="001505D8" w:rsidRPr="00064465">
        <w:rPr>
          <w:rFonts w:ascii="ＭＳ ゴシック" w:eastAsia="ＭＳ ゴシック" w:hAnsi="ＭＳ ゴシック" w:cs="ＭＳ 明朝" w:hint="eastAsia"/>
          <w:kern w:val="0"/>
          <w:sz w:val="22"/>
        </w:rPr>
        <w:t>：通所型サービスＣ（短期集中）については、同一日に２種類以上のサービス提供は認めておりません。</w:t>
      </w:r>
    </w:p>
    <w:p w14:paraId="1B0CD121" w14:textId="77777777" w:rsidR="008240DF" w:rsidRDefault="008240DF" w:rsidP="008240DF">
      <w:pPr>
        <w:autoSpaceDE w:val="0"/>
        <w:autoSpaceDN w:val="0"/>
        <w:adjustRightInd w:val="0"/>
        <w:ind w:left="880" w:hangingChars="400" w:hanging="880"/>
        <w:jc w:val="left"/>
        <w:rPr>
          <w:rFonts w:ascii="ＭＳ ゴシック" w:eastAsia="ＭＳ ゴシック" w:hAnsi="ＭＳ ゴシック" w:cs="Century"/>
          <w:kern w:val="0"/>
          <w:sz w:val="22"/>
        </w:rPr>
      </w:pPr>
    </w:p>
    <w:p w14:paraId="55BF93A9" w14:textId="77777777" w:rsidR="001505D8" w:rsidRPr="00064465" w:rsidRDefault="00DF5AF4" w:rsidP="008240DF">
      <w:pPr>
        <w:autoSpaceDE w:val="0"/>
        <w:autoSpaceDN w:val="0"/>
        <w:adjustRightInd w:val="0"/>
        <w:ind w:left="880" w:hangingChars="400" w:hanging="88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Ｑ</w:t>
      </w:r>
      <w:r w:rsidR="008240DF">
        <w:rPr>
          <w:rFonts w:ascii="ＭＳ ゴシック" w:eastAsia="ＭＳ ゴシック" w:hAnsi="ＭＳ ゴシック" w:cs="Century" w:hint="eastAsia"/>
          <w:kern w:val="0"/>
          <w:sz w:val="22"/>
        </w:rPr>
        <w:t xml:space="preserve">　</w:t>
      </w:r>
      <w:r>
        <w:rPr>
          <w:rFonts w:ascii="ＭＳ ゴシック" w:eastAsia="ＭＳ ゴシック" w:hAnsi="ＭＳ ゴシック" w:cs="Century" w:hint="eastAsia"/>
          <w:kern w:val="0"/>
          <w:sz w:val="22"/>
        </w:rPr>
        <w:t>７</w:t>
      </w:r>
      <w:r w:rsidR="001505D8" w:rsidRPr="00064465">
        <w:rPr>
          <w:rFonts w:ascii="ＭＳ ゴシック" w:eastAsia="ＭＳ ゴシック" w:hAnsi="ＭＳ ゴシック" w:cs="ＭＳ 明朝" w:hint="eastAsia"/>
          <w:kern w:val="0"/>
          <w:sz w:val="22"/>
        </w:rPr>
        <w:t>：通所型サービス（</w:t>
      </w:r>
      <w:r w:rsidR="001C1091">
        <w:rPr>
          <w:rFonts w:ascii="ＭＳ ゴシック" w:eastAsia="ＭＳ ゴシック" w:hAnsi="ＭＳ ゴシック" w:cs="ＭＳ 明朝" w:hint="eastAsia"/>
          <w:kern w:val="0"/>
          <w:sz w:val="22"/>
        </w:rPr>
        <w:t>従前</w:t>
      </w:r>
      <w:r w:rsidR="001505D8" w:rsidRPr="00064465">
        <w:rPr>
          <w:rFonts w:ascii="ＭＳ ゴシック" w:eastAsia="ＭＳ ゴシック" w:hAnsi="ＭＳ ゴシック" w:cs="ＭＳ 明朝" w:hint="eastAsia"/>
          <w:kern w:val="0"/>
          <w:sz w:val="22"/>
        </w:rPr>
        <w:t>相当）と通所型サービス</w:t>
      </w:r>
      <w:r>
        <w:rPr>
          <w:rFonts w:ascii="ＭＳ ゴシック" w:eastAsia="ＭＳ ゴシック" w:hAnsi="ＭＳ ゴシック" w:cs="Century" w:hint="eastAsia"/>
          <w:kern w:val="0"/>
          <w:sz w:val="22"/>
        </w:rPr>
        <w:t>Ｃ</w:t>
      </w:r>
      <w:r w:rsidR="001505D8" w:rsidRPr="00064465">
        <w:rPr>
          <w:rFonts w:ascii="ＭＳ ゴシック" w:eastAsia="ＭＳ ゴシック" w:hAnsi="ＭＳ ゴシック" w:cs="ＭＳ 明朝" w:hint="eastAsia"/>
          <w:kern w:val="0"/>
          <w:sz w:val="22"/>
        </w:rPr>
        <w:t>（短期集中）を同一の事業所または他の事業所で並行して利用することは可能か。</w:t>
      </w:r>
    </w:p>
    <w:p w14:paraId="3190AED6" w14:textId="77777777" w:rsidR="001505D8" w:rsidRPr="00064465" w:rsidRDefault="00DF5AF4" w:rsidP="008240DF">
      <w:pPr>
        <w:autoSpaceDE w:val="0"/>
        <w:autoSpaceDN w:val="0"/>
        <w:adjustRightInd w:val="0"/>
        <w:ind w:left="880" w:hangingChars="400" w:hanging="88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Ａ</w:t>
      </w:r>
      <w:r w:rsidR="008240DF">
        <w:rPr>
          <w:rFonts w:ascii="ＭＳ ゴシック" w:eastAsia="ＭＳ ゴシック" w:hAnsi="ＭＳ ゴシック" w:cs="Century" w:hint="eastAsia"/>
          <w:kern w:val="0"/>
          <w:sz w:val="22"/>
        </w:rPr>
        <w:t xml:space="preserve">　</w:t>
      </w:r>
      <w:r>
        <w:rPr>
          <w:rFonts w:ascii="ＭＳ ゴシック" w:eastAsia="ＭＳ ゴシック" w:hAnsi="ＭＳ ゴシック" w:cs="Century" w:hint="eastAsia"/>
          <w:kern w:val="0"/>
          <w:sz w:val="22"/>
        </w:rPr>
        <w:t>７</w:t>
      </w:r>
      <w:r w:rsidR="001505D8" w:rsidRPr="00064465">
        <w:rPr>
          <w:rFonts w:ascii="ＭＳ ゴシック" w:eastAsia="ＭＳ ゴシック" w:hAnsi="ＭＳ ゴシック" w:cs="ＭＳ 明朝" w:hint="eastAsia"/>
          <w:kern w:val="0"/>
          <w:sz w:val="22"/>
        </w:rPr>
        <w:t>：通所型サービス（</w:t>
      </w:r>
      <w:r w:rsidR="001C1091">
        <w:rPr>
          <w:rFonts w:ascii="ＭＳ ゴシック" w:eastAsia="ＭＳ ゴシック" w:hAnsi="ＭＳ ゴシック" w:cs="ＭＳ 明朝" w:hint="eastAsia"/>
          <w:kern w:val="0"/>
          <w:sz w:val="22"/>
        </w:rPr>
        <w:t>従前</w:t>
      </w:r>
      <w:r w:rsidR="001505D8" w:rsidRPr="00064465">
        <w:rPr>
          <w:rFonts w:ascii="ＭＳ ゴシック" w:eastAsia="ＭＳ ゴシック" w:hAnsi="ＭＳ ゴシック" w:cs="ＭＳ 明朝" w:hint="eastAsia"/>
          <w:kern w:val="0"/>
          <w:sz w:val="22"/>
        </w:rPr>
        <w:t>相当）と通所型サービス</w:t>
      </w:r>
      <w:r w:rsidR="001C1091">
        <w:rPr>
          <w:rFonts w:ascii="ＭＳ ゴシック" w:eastAsia="ＭＳ ゴシック" w:hAnsi="ＭＳ ゴシック" w:cs="Century" w:hint="eastAsia"/>
          <w:kern w:val="0"/>
          <w:sz w:val="22"/>
        </w:rPr>
        <w:t>Ｃ</w:t>
      </w:r>
      <w:r w:rsidR="001505D8" w:rsidRPr="00064465">
        <w:rPr>
          <w:rFonts w:ascii="ＭＳ ゴシック" w:eastAsia="ＭＳ ゴシック" w:hAnsi="ＭＳ ゴシック" w:cs="ＭＳ 明朝" w:hint="eastAsia"/>
          <w:kern w:val="0"/>
          <w:sz w:val="22"/>
        </w:rPr>
        <w:t>（短期集中）の利用者は、対象者が異なるため両方のサービスを同時に利用することはできません。</w:t>
      </w:r>
    </w:p>
    <w:p w14:paraId="16900590" w14:textId="77777777" w:rsidR="001505D8" w:rsidRPr="00064465" w:rsidRDefault="001505D8" w:rsidP="008240DF">
      <w:pPr>
        <w:autoSpaceDE w:val="0"/>
        <w:autoSpaceDN w:val="0"/>
        <w:adjustRightInd w:val="0"/>
        <w:ind w:leftChars="400" w:left="840"/>
        <w:jc w:val="left"/>
        <w:rPr>
          <w:rFonts w:ascii="ＭＳ ゴシック" w:eastAsia="ＭＳ ゴシック" w:hAnsi="ＭＳ ゴシック" w:cs="ＭＳ 明朝"/>
          <w:kern w:val="0"/>
          <w:sz w:val="22"/>
        </w:rPr>
      </w:pPr>
      <w:r w:rsidRPr="00064465">
        <w:rPr>
          <w:rFonts w:ascii="ＭＳ ゴシック" w:eastAsia="ＭＳ ゴシック" w:hAnsi="ＭＳ ゴシック" w:cs="ＭＳ 明朝" w:hint="eastAsia"/>
          <w:kern w:val="0"/>
          <w:sz w:val="22"/>
        </w:rPr>
        <w:t>（訪問型（通所型）サービス（</w:t>
      </w:r>
      <w:r w:rsidR="001C1091">
        <w:rPr>
          <w:rFonts w:ascii="ＭＳ ゴシック" w:eastAsia="ＭＳ ゴシック" w:hAnsi="ＭＳ ゴシック" w:cs="ＭＳ 明朝" w:hint="eastAsia"/>
          <w:kern w:val="0"/>
          <w:sz w:val="22"/>
        </w:rPr>
        <w:t>従前</w:t>
      </w:r>
      <w:r w:rsidRPr="00064465">
        <w:rPr>
          <w:rFonts w:ascii="ＭＳ ゴシック" w:eastAsia="ＭＳ ゴシック" w:hAnsi="ＭＳ ゴシック" w:cs="ＭＳ 明朝" w:hint="eastAsia"/>
          <w:kern w:val="0"/>
          <w:sz w:val="22"/>
        </w:rPr>
        <w:t>相当）は、要支援１・２程度の方、</w:t>
      </w:r>
      <w:r w:rsidR="00EE22DD">
        <w:rPr>
          <w:rFonts w:ascii="ＭＳ ゴシック" w:eastAsia="ＭＳ ゴシック" w:hAnsi="ＭＳ ゴシック" w:cs="ＭＳ 明朝" w:hint="eastAsia"/>
          <w:kern w:val="0"/>
          <w:sz w:val="22"/>
        </w:rPr>
        <w:t>通所型サービスＢ・</w:t>
      </w:r>
      <w:r w:rsidRPr="00064465">
        <w:rPr>
          <w:rFonts w:ascii="ＭＳ ゴシック" w:eastAsia="ＭＳ ゴシック" w:hAnsi="ＭＳ ゴシック" w:cs="ＭＳ 明朝" w:hint="eastAsia"/>
          <w:kern w:val="0"/>
          <w:sz w:val="22"/>
        </w:rPr>
        <w:t>訪問型（通所型）サービスＣ（短期集中）の利用者は、要支援１・２より軽度な方を対象とします。）</w:t>
      </w:r>
    </w:p>
    <w:p w14:paraId="2E32132C" w14:textId="77777777" w:rsidR="008240DF" w:rsidRDefault="008240DF" w:rsidP="008240DF">
      <w:pPr>
        <w:autoSpaceDE w:val="0"/>
        <w:autoSpaceDN w:val="0"/>
        <w:adjustRightInd w:val="0"/>
        <w:ind w:left="880" w:hangingChars="400" w:hanging="880"/>
        <w:jc w:val="left"/>
        <w:rPr>
          <w:rFonts w:ascii="ＭＳ ゴシック" w:eastAsia="ＭＳ ゴシック" w:hAnsi="ＭＳ ゴシック" w:cs="Century"/>
          <w:kern w:val="0"/>
          <w:sz w:val="22"/>
        </w:rPr>
      </w:pPr>
    </w:p>
    <w:p w14:paraId="521638C1" w14:textId="77777777" w:rsidR="001505D8" w:rsidRPr="00064465" w:rsidRDefault="00DF5AF4" w:rsidP="008240DF">
      <w:pPr>
        <w:autoSpaceDE w:val="0"/>
        <w:autoSpaceDN w:val="0"/>
        <w:adjustRightInd w:val="0"/>
        <w:ind w:left="880" w:hangingChars="400" w:hanging="88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Ｑ</w:t>
      </w:r>
      <w:r w:rsidR="008240DF">
        <w:rPr>
          <w:rFonts w:ascii="ＭＳ ゴシック" w:eastAsia="ＭＳ ゴシック" w:hAnsi="ＭＳ ゴシック" w:cs="Century" w:hint="eastAsia"/>
          <w:kern w:val="0"/>
          <w:sz w:val="22"/>
        </w:rPr>
        <w:t xml:space="preserve">　</w:t>
      </w:r>
      <w:r>
        <w:rPr>
          <w:rFonts w:ascii="ＭＳ ゴシック" w:eastAsia="ＭＳ ゴシック" w:hAnsi="ＭＳ ゴシック" w:cs="Century" w:hint="eastAsia"/>
          <w:kern w:val="0"/>
          <w:sz w:val="22"/>
        </w:rPr>
        <w:t>８</w:t>
      </w:r>
      <w:r w:rsidR="001505D8" w:rsidRPr="00064465">
        <w:rPr>
          <w:rFonts w:ascii="ＭＳ ゴシック" w:eastAsia="ＭＳ ゴシック" w:hAnsi="ＭＳ ゴシック" w:cs="ＭＳ 明朝" w:hint="eastAsia"/>
          <w:kern w:val="0"/>
          <w:sz w:val="22"/>
        </w:rPr>
        <w:t>：通所型サービス（</w:t>
      </w:r>
      <w:r w:rsidR="001C1091">
        <w:rPr>
          <w:rFonts w:ascii="ＭＳ ゴシック" w:eastAsia="ＭＳ ゴシック" w:hAnsi="ＭＳ ゴシック" w:cs="ＭＳ 明朝" w:hint="eastAsia"/>
          <w:kern w:val="0"/>
          <w:sz w:val="22"/>
        </w:rPr>
        <w:t>従前</w:t>
      </w:r>
      <w:r w:rsidR="001505D8" w:rsidRPr="00064465">
        <w:rPr>
          <w:rFonts w:ascii="ＭＳ ゴシック" w:eastAsia="ＭＳ ゴシック" w:hAnsi="ＭＳ ゴシック" w:cs="ＭＳ 明朝" w:hint="eastAsia"/>
          <w:kern w:val="0"/>
          <w:sz w:val="22"/>
        </w:rPr>
        <w:t>相当）と通所型サービスＣ（短期集中）を同時間内に一体的に行なう事は可能か。</w:t>
      </w:r>
    </w:p>
    <w:p w14:paraId="398C1FAD" w14:textId="77777777" w:rsidR="001505D8" w:rsidRPr="00064465" w:rsidRDefault="00DF5AF4" w:rsidP="008240DF">
      <w:pPr>
        <w:autoSpaceDE w:val="0"/>
        <w:autoSpaceDN w:val="0"/>
        <w:adjustRightInd w:val="0"/>
        <w:ind w:left="880" w:hangingChars="400" w:hanging="880"/>
        <w:jc w:val="left"/>
        <w:rPr>
          <w:rFonts w:ascii="ＭＳ ゴシック" w:eastAsia="ＭＳ ゴシック" w:hAnsi="ＭＳ ゴシック" w:cs="Century"/>
          <w:kern w:val="0"/>
          <w:sz w:val="22"/>
        </w:rPr>
      </w:pPr>
      <w:r>
        <w:rPr>
          <w:rFonts w:ascii="ＭＳ ゴシック" w:eastAsia="ＭＳ ゴシック" w:hAnsi="ＭＳ ゴシック" w:cs="Century" w:hint="eastAsia"/>
          <w:kern w:val="0"/>
          <w:sz w:val="22"/>
        </w:rPr>
        <w:t>Ａ</w:t>
      </w:r>
      <w:r w:rsidR="008240DF">
        <w:rPr>
          <w:rFonts w:ascii="ＭＳ ゴシック" w:eastAsia="ＭＳ ゴシック" w:hAnsi="ＭＳ ゴシック" w:cs="Century" w:hint="eastAsia"/>
          <w:kern w:val="0"/>
          <w:sz w:val="22"/>
        </w:rPr>
        <w:t xml:space="preserve">　</w:t>
      </w:r>
      <w:r>
        <w:rPr>
          <w:rFonts w:ascii="ＭＳ ゴシック" w:eastAsia="ＭＳ ゴシック" w:hAnsi="ＭＳ ゴシック" w:cs="Century" w:hint="eastAsia"/>
          <w:kern w:val="0"/>
          <w:sz w:val="22"/>
        </w:rPr>
        <w:t>８</w:t>
      </w:r>
      <w:r w:rsidR="001505D8" w:rsidRPr="00064465">
        <w:rPr>
          <w:rFonts w:ascii="ＭＳ ゴシック" w:eastAsia="ＭＳ ゴシック" w:hAnsi="ＭＳ ゴシック" w:cs="ＭＳ 明朝" w:hint="eastAsia"/>
          <w:kern w:val="0"/>
          <w:sz w:val="22"/>
        </w:rPr>
        <w:t>：通所型サービスＣ（短期集中）については、他サービスと従業者を明確に区分して実施する必要があるため、通所型サービスＣ（短期集中）従業者として配置されている時間帯に他のサービスの業務を行なうことはできず、また、他のサービスの従業者として配置されている時間帯に通所型サービスＣ（短期集中）の業務を行なうことはできません。（利用者の体調急変等の緊急時を除く。）</w:t>
      </w:r>
    </w:p>
    <w:p w14:paraId="4FA80856" w14:textId="77777777" w:rsidR="008240DF" w:rsidRDefault="008240DF" w:rsidP="008240DF">
      <w:pPr>
        <w:autoSpaceDE w:val="0"/>
        <w:autoSpaceDN w:val="0"/>
        <w:adjustRightInd w:val="0"/>
        <w:ind w:left="880" w:hangingChars="400" w:hanging="880"/>
        <w:jc w:val="left"/>
        <w:rPr>
          <w:rFonts w:ascii="ＭＳ ゴシック" w:eastAsia="ＭＳ ゴシック" w:hAnsi="ＭＳ ゴシック" w:cs="Century"/>
          <w:kern w:val="0"/>
          <w:sz w:val="22"/>
        </w:rPr>
      </w:pPr>
    </w:p>
    <w:p w14:paraId="7C54B8EF" w14:textId="77777777" w:rsidR="001505D8" w:rsidRPr="00064465" w:rsidRDefault="00DF5AF4" w:rsidP="008240DF">
      <w:pPr>
        <w:autoSpaceDE w:val="0"/>
        <w:autoSpaceDN w:val="0"/>
        <w:adjustRightInd w:val="0"/>
        <w:ind w:left="880" w:hangingChars="400" w:hanging="88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Ｑ</w:t>
      </w:r>
      <w:r w:rsidR="008240DF">
        <w:rPr>
          <w:rFonts w:ascii="ＭＳ ゴシック" w:eastAsia="ＭＳ ゴシック" w:hAnsi="ＭＳ ゴシック" w:cs="Century" w:hint="eastAsia"/>
          <w:kern w:val="0"/>
          <w:sz w:val="22"/>
        </w:rPr>
        <w:t xml:space="preserve">　</w:t>
      </w:r>
      <w:r>
        <w:rPr>
          <w:rFonts w:ascii="ＭＳ ゴシック" w:eastAsia="ＭＳ ゴシック" w:hAnsi="ＭＳ ゴシック" w:cs="Century" w:hint="eastAsia"/>
          <w:kern w:val="0"/>
          <w:sz w:val="22"/>
        </w:rPr>
        <w:t>９</w:t>
      </w:r>
      <w:r w:rsidR="001505D8" w:rsidRPr="00064465">
        <w:rPr>
          <w:rFonts w:ascii="ＭＳ ゴシック" w:eastAsia="ＭＳ ゴシック" w:hAnsi="ＭＳ ゴシック" w:cs="ＭＳ 明朝" w:hint="eastAsia"/>
          <w:kern w:val="0"/>
          <w:sz w:val="22"/>
        </w:rPr>
        <w:t>：通所型サービスＣ（短期集中）について、通所介護の利用者や通所型サービス（</w:t>
      </w:r>
      <w:r w:rsidR="001C1091">
        <w:rPr>
          <w:rFonts w:ascii="ＭＳ ゴシック" w:eastAsia="ＭＳ ゴシック" w:hAnsi="ＭＳ ゴシック" w:cs="ＭＳ 明朝" w:hint="eastAsia"/>
          <w:kern w:val="0"/>
          <w:sz w:val="22"/>
        </w:rPr>
        <w:t>従前</w:t>
      </w:r>
      <w:r w:rsidR="00B31620">
        <w:rPr>
          <w:rFonts w:ascii="ＭＳ ゴシック" w:eastAsia="ＭＳ ゴシック" w:hAnsi="ＭＳ ゴシック" w:cs="ＭＳ 明朝" w:hint="eastAsia"/>
          <w:kern w:val="0"/>
          <w:sz w:val="22"/>
        </w:rPr>
        <w:t>相当）の利用者と利用場所、</w:t>
      </w:r>
      <w:r w:rsidR="001505D8" w:rsidRPr="00064465">
        <w:rPr>
          <w:rFonts w:ascii="ＭＳ ゴシック" w:eastAsia="ＭＳ ゴシック" w:hAnsi="ＭＳ ゴシック" w:cs="ＭＳ 明朝" w:hint="eastAsia"/>
          <w:kern w:val="0"/>
          <w:sz w:val="22"/>
        </w:rPr>
        <w:t>利用時間が重なるのは問題ないか。</w:t>
      </w:r>
    </w:p>
    <w:p w14:paraId="5947A607" w14:textId="77777777" w:rsidR="001505D8" w:rsidRPr="00064465" w:rsidRDefault="00DF5AF4" w:rsidP="008240DF">
      <w:pPr>
        <w:autoSpaceDE w:val="0"/>
        <w:autoSpaceDN w:val="0"/>
        <w:adjustRightInd w:val="0"/>
        <w:ind w:left="880" w:hangingChars="400" w:hanging="88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Ａ</w:t>
      </w:r>
      <w:r w:rsidR="008240DF">
        <w:rPr>
          <w:rFonts w:ascii="ＭＳ ゴシック" w:eastAsia="ＭＳ ゴシック" w:hAnsi="ＭＳ ゴシック" w:cs="Century" w:hint="eastAsia"/>
          <w:kern w:val="0"/>
          <w:sz w:val="22"/>
        </w:rPr>
        <w:t xml:space="preserve">　</w:t>
      </w:r>
      <w:r>
        <w:rPr>
          <w:rFonts w:ascii="ＭＳ ゴシック" w:eastAsia="ＭＳ ゴシック" w:hAnsi="ＭＳ ゴシック" w:cs="Century" w:hint="eastAsia"/>
          <w:kern w:val="0"/>
          <w:sz w:val="22"/>
        </w:rPr>
        <w:t>９</w:t>
      </w:r>
      <w:r w:rsidR="001505D8" w:rsidRPr="00064465">
        <w:rPr>
          <w:rFonts w:ascii="ＭＳ ゴシック" w:eastAsia="ＭＳ ゴシック" w:hAnsi="ＭＳ ゴシック" w:cs="ＭＳ 明朝" w:hint="eastAsia"/>
          <w:kern w:val="0"/>
          <w:sz w:val="22"/>
        </w:rPr>
        <w:t>：通所型サービスＣ（短期集中）については、他のサービスとの間を可動式パーテーション等で仕切り、プログラムを明確に区分して実施していただければ結構です。</w:t>
      </w:r>
    </w:p>
    <w:p w14:paraId="2CB94877" w14:textId="77777777" w:rsidR="008240DF" w:rsidRDefault="008240DF" w:rsidP="008240DF">
      <w:pPr>
        <w:autoSpaceDE w:val="0"/>
        <w:autoSpaceDN w:val="0"/>
        <w:adjustRightInd w:val="0"/>
        <w:ind w:left="880" w:hangingChars="400" w:hanging="880"/>
        <w:jc w:val="left"/>
        <w:rPr>
          <w:rFonts w:ascii="ＭＳ ゴシック" w:eastAsia="ＭＳ ゴシック" w:hAnsi="ＭＳ ゴシック" w:cs="Century"/>
          <w:kern w:val="0"/>
          <w:sz w:val="22"/>
        </w:rPr>
      </w:pPr>
    </w:p>
    <w:p w14:paraId="5B1DC29D" w14:textId="77777777" w:rsidR="001505D8" w:rsidRPr="00064465" w:rsidRDefault="00DF5AF4" w:rsidP="008240DF">
      <w:pPr>
        <w:autoSpaceDE w:val="0"/>
        <w:autoSpaceDN w:val="0"/>
        <w:adjustRightInd w:val="0"/>
        <w:ind w:left="880" w:hangingChars="400" w:hanging="88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Ｑ１０</w:t>
      </w:r>
      <w:r w:rsidR="001505D8" w:rsidRPr="00064465">
        <w:rPr>
          <w:rFonts w:ascii="ＭＳ ゴシック" w:eastAsia="ＭＳ ゴシック" w:hAnsi="ＭＳ ゴシック" w:cs="ＭＳ 明朝" w:hint="eastAsia"/>
          <w:kern w:val="0"/>
          <w:sz w:val="22"/>
        </w:rPr>
        <w:t>：通所型サービスＣ（短期集中）について、送迎加算</w:t>
      </w:r>
      <w:r w:rsidR="001505D8" w:rsidRPr="00064465">
        <w:rPr>
          <w:rFonts w:ascii="ＭＳ ゴシック" w:eastAsia="ＭＳ ゴシック" w:hAnsi="ＭＳ ゴシック" w:cs="Century"/>
          <w:kern w:val="0"/>
          <w:sz w:val="22"/>
        </w:rPr>
        <w:t>50</w:t>
      </w:r>
      <w:r w:rsidR="001505D8" w:rsidRPr="00064465">
        <w:rPr>
          <w:rFonts w:ascii="ＭＳ ゴシック" w:eastAsia="ＭＳ ゴシック" w:hAnsi="ＭＳ ゴシック" w:cs="ＭＳ 明朝" w:hint="eastAsia"/>
          <w:kern w:val="0"/>
          <w:sz w:val="22"/>
        </w:rPr>
        <w:t>単位と示されているが、片道</w:t>
      </w:r>
      <w:r w:rsidR="001505D8" w:rsidRPr="00064465">
        <w:rPr>
          <w:rFonts w:ascii="ＭＳ ゴシック" w:eastAsia="ＭＳ ゴシック" w:hAnsi="ＭＳ ゴシック" w:cs="Century"/>
          <w:kern w:val="0"/>
          <w:sz w:val="22"/>
        </w:rPr>
        <w:t>50</w:t>
      </w:r>
      <w:r w:rsidR="001505D8" w:rsidRPr="00064465">
        <w:rPr>
          <w:rFonts w:ascii="ＭＳ ゴシック" w:eastAsia="ＭＳ ゴシック" w:hAnsi="ＭＳ ゴシック" w:cs="ＭＳ 明朝" w:hint="eastAsia"/>
          <w:kern w:val="0"/>
          <w:sz w:val="22"/>
        </w:rPr>
        <w:t>単位なのか。また、往復</w:t>
      </w:r>
      <w:r w:rsidR="001505D8" w:rsidRPr="00064465">
        <w:rPr>
          <w:rFonts w:ascii="ＭＳ ゴシック" w:eastAsia="ＭＳ ゴシック" w:hAnsi="ＭＳ ゴシック" w:cs="Century"/>
          <w:kern w:val="0"/>
          <w:sz w:val="22"/>
        </w:rPr>
        <w:t>50</w:t>
      </w:r>
      <w:r w:rsidR="001505D8" w:rsidRPr="00064465">
        <w:rPr>
          <w:rFonts w:ascii="ＭＳ ゴシック" w:eastAsia="ＭＳ ゴシック" w:hAnsi="ＭＳ ゴシック" w:cs="ＭＳ 明朝" w:hint="eastAsia"/>
          <w:kern w:val="0"/>
          <w:sz w:val="22"/>
        </w:rPr>
        <w:t>単位の場合は、片道送迎の場合は、</w:t>
      </w:r>
      <w:r w:rsidR="001505D8" w:rsidRPr="00064465">
        <w:rPr>
          <w:rFonts w:ascii="ＭＳ ゴシック" w:eastAsia="ＭＳ ゴシック" w:hAnsi="ＭＳ ゴシック" w:cs="Century"/>
          <w:kern w:val="0"/>
          <w:sz w:val="22"/>
        </w:rPr>
        <w:t>25</w:t>
      </w:r>
      <w:r w:rsidR="001505D8" w:rsidRPr="00064465">
        <w:rPr>
          <w:rFonts w:ascii="ＭＳ ゴシック" w:eastAsia="ＭＳ ゴシック" w:hAnsi="ＭＳ ゴシック" w:cs="ＭＳ 明朝" w:hint="eastAsia"/>
          <w:kern w:val="0"/>
          <w:sz w:val="22"/>
        </w:rPr>
        <w:t>単位を減算する必要があるのか。</w:t>
      </w:r>
    </w:p>
    <w:p w14:paraId="1FBFE285" w14:textId="77777777" w:rsidR="001505D8" w:rsidRPr="00EE22DD" w:rsidRDefault="00DF5AF4" w:rsidP="008240DF">
      <w:pPr>
        <w:pStyle w:val="Default"/>
        <w:ind w:left="880" w:hangingChars="400" w:hanging="880"/>
        <w:rPr>
          <w:rFonts w:hAnsi="ＭＳ ゴシック" w:cs="Century"/>
          <w:color w:val="auto"/>
          <w:sz w:val="22"/>
          <w:szCs w:val="22"/>
        </w:rPr>
      </w:pPr>
      <w:r>
        <w:rPr>
          <w:rFonts w:hAnsi="ＭＳ ゴシック" w:cs="Century" w:hint="eastAsia"/>
          <w:color w:val="auto"/>
          <w:sz w:val="22"/>
          <w:szCs w:val="22"/>
        </w:rPr>
        <w:t>Ａ１０</w:t>
      </w:r>
      <w:r w:rsidR="001505D8" w:rsidRPr="001E7090">
        <w:rPr>
          <w:rFonts w:hAnsi="ＭＳ ゴシック" w:cs="ＭＳ 明朝" w:hint="eastAsia"/>
          <w:color w:val="auto"/>
          <w:sz w:val="22"/>
          <w:szCs w:val="22"/>
        </w:rPr>
        <w:t>：送迎加算については、基本的には往復の利用を想定しており</w:t>
      </w:r>
      <w:r w:rsidR="001505D8" w:rsidRPr="001E7090">
        <w:rPr>
          <w:rFonts w:hAnsi="ＭＳ ゴシック" w:cs="Century"/>
          <w:color w:val="auto"/>
          <w:sz w:val="22"/>
          <w:szCs w:val="22"/>
        </w:rPr>
        <w:t>50</w:t>
      </w:r>
      <w:r w:rsidR="001505D8" w:rsidRPr="001E7090">
        <w:rPr>
          <w:rFonts w:hAnsi="ＭＳ ゴシック" w:cs="ＭＳ 明朝" w:hint="eastAsia"/>
          <w:color w:val="auto"/>
          <w:sz w:val="22"/>
          <w:szCs w:val="22"/>
        </w:rPr>
        <w:t>単位としております。ただし、利用者の都合等により片道のみとなった場合は、</w:t>
      </w:r>
      <w:r w:rsidR="001505D8" w:rsidRPr="001E7090">
        <w:rPr>
          <w:rFonts w:hAnsi="ＭＳ ゴシック" w:cs="Century"/>
          <w:color w:val="auto"/>
          <w:sz w:val="22"/>
          <w:szCs w:val="22"/>
        </w:rPr>
        <w:t>25</w:t>
      </w:r>
      <w:r w:rsidR="001505D8" w:rsidRPr="001E7090">
        <w:rPr>
          <w:rFonts w:hAnsi="ＭＳ ゴシック" w:cs="ＭＳ 明朝" w:hint="eastAsia"/>
          <w:color w:val="auto"/>
          <w:sz w:val="22"/>
          <w:szCs w:val="22"/>
        </w:rPr>
        <w:t>単位の加算となります。</w:t>
      </w:r>
    </w:p>
    <w:p w14:paraId="1F61C7DC" w14:textId="77777777" w:rsidR="00F04355" w:rsidRDefault="00F04355" w:rsidP="00064465">
      <w:pPr>
        <w:pStyle w:val="Default"/>
        <w:rPr>
          <w:sz w:val="22"/>
          <w:szCs w:val="22"/>
        </w:rPr>
      </w:pPr>
    </w:p>
    <w:p w14:paraId="053CF79A" w14:textId="77777777" w:rsidR="00F04355" w:rsidRPr="00F04355" w:rsidRDefault="00F04355" w:rsidP="00064465">
      <w:pPr>
        <w:pStyle w:val="Default"/>
        <w:rPr>
          <w:sz w:val="22"/>
          <w:szCs w:val="22"/>
          <w:bdr w:val="single" w:sz="4" w:space="0" w:color="auto"/>
        </w:rPr>
      </w:pPr>
      <w:r w:rsidRPr="00F04355">
        <w:rPr>
          <w:rFonts w:hint="eastAsia"/>
          <w:sz w:val="22"/>
          <w:szCs w:val="22"/>
          <w:bdr w:val="single" w:sz="4" w:space="0" w:color="auto"/>
        </w:rPr>
        <w:t>訪問型・通所型サービス共通</w:t>
      </w:r>
    </w:p>
    <w:p w14:paraId="0EF376A9" w14:textId="77777777" w:rsidR="00443B3F" w:rsidRPr="00FC7CF0" w:rsidRDefault="00DF5AF4" w:rsidP="00443B3F">
      <w:pPr>
        <w:pStyle w:val="Default"/>
        <w:rPr>
          <w:sz w:val="22"/>
          <w:szCs w:val="22"/>
        </w:rPr>
      </w:pPr>
      <w:r>
        <w:rPr>
          <w:rFonts w:hint="eastAsia"/>
          <w:sz w:val="22"/>
          <w:szCs w:val="22"/>
        </w:rPr>
        <w:t>Ｑ</w:t>
      </w:r>
      <w:r w:rsidR="008240DF">
        <w:rPr>
          <w:rFonts w:hint="eastAsia"/>
          <w:sz w:val="22"/>
          <w:szCs w:val="22"/>
        </w:rPr>
        <w:t xml:space="preserve">　</w:t>
      </w:r>
      <w:r>
        <w:rPr>
          <w:rFonts w:hint="eastAsia"/>
          <w:sz w:val="22"/>
          <w:szCs w:val="22"/>
        </w:rPr>
        <w:t>１</w:t>
      </w:r>
      <w:r w:rsidR="00443B3F" w:rsidRPr="00FC7CF0">
        <w:rPr>
          <w:rFonts w:hint="eastAsia"/>
          <w:sz w:val="22"/>
          <w:szCs w:val="22"/>
        </w:rPr>
        <w:t>：同一事業所において、複数のサービスを実施することは可能か。</w:t>
      </w:r>
      <w:r w:rsidR="00443B3F" w:rsidRPr="00FC7CF0">
        <w:rPr>
          <w:sz w:val="22"/>
          <w:szCs w:val="22"/>
        </w:rPr>
        <w:t xml:space="preserve"> </w:t>
      </w:r>
    </w:p>
    <w:p w14:paraId="2D1BEF36" w14:textId="77777777" w:rsidR="00443B3F" w:rsidRDefault="00DF5AF4" w:rsidP="00443B3F">
      <w:pPr>
        <w:pStyle w:val="Default"/>
        <w:rPr>
          <w:sz w:val="22"/>
          <w:szCs w:val="22"/>
        </w:rPr>
      </w:pPr>
      <w:r>
        <w:rPr>
          <w:rFonts w:hint="eastAsia"/>
          <w:sz w:val="22"/>
          <w:szCs w:val="22"/>
        </w:rPr>
        <w:t>Ａ</w:t>
      </w:r>
      <w:r w:rsidR="008240DF">
        <w:rPr>
          <w:rFonts w:hint="eastAsia"/>
          <w:sz w:val="22"/>
          <w:szCs w:val="22"/>
        </w:rPr>
        <w:t xml:space="preserve">　</w:t>
      </w:r>
      <w:r>
        <w:rPr>
          <w:rFonts w:hint="eastAsia"/>
          <w:sz w:val="22"/>
          <w:szCs w:val="22"/>
        </w:rPr>
        <w:t>１</w:t>
      </w:r>
      <w:r w:rsidR="00443B3F" w:rsidRPr="00FC7CF0">
        <w:rPr>
          <w:rFonts w:hint="eastAsia"/>
          <w:sz w:val="22"/>
          <w:szCs w:val="22"/>
        </w:rPr>
        <w:t>：提供されるサービスの基準を満たしていれば、実施することは可能です。</w:t>
      </w:r>
    </w:p>
    <w:p w14:paraId="23B4BED7" w14:textId="77777777" w:rsidR="008240DF" w:rsidRDefault="008240DF" w:rsidP="008240DF">
      <w:pPr>
        <w:pStyle w:val="Default"/>
        <w:ind w:left="880" w:hangingChars="400" w:hanging="880"/>
        <w:rPr>
          <w:sz w:val="22"/>
          <w:szCs w:val="22"/>
        </w:rPr>
      </w:pPr>
    </w:p>
    <w:p w14:paraId="6809F7E0" w14:textId="77777777" w:rsidR="00443B3F" w:rsidRPr="00FC7CF0" w:rsidRDefault="00DF5AF4" w:rsidP="008240DF">
      <w:pPr>
        <w:pStyle w:val="Default"/>
        <w:ind w:left="880" w:hangingChars="400" w:hanging="880"/>
        <w:rPr>
          <w:sz w:val="22"/>
          <w:szCs w:val="22"/>
        </w:rPr>
      </w:pPr>
      <w:r>
        <w:rPr>
          <w:rFonts w:hint="eastAsia"/>
          <w:sz w:val="22"/>
          <w:szCs w:val="22"/>
        </w:rPr>
        <w:t>Ｑ</w:t>
      </w:r>
      <w:r w:rsidR="008240DF">
        <w:rPr>
          <w:rFonts w:hint="eastAsia"/>
          <w:sz w:val="22"/>
          <w:szCs w:val="22"/>
        </w:rPr>
        <w:t xml:space="preserve">　</w:t>
      </w:r>
      <w:r>
        <w:rPr>
          <w:rFonts w:hint="eastAsia"/>
          <w:sz w:val="22"/>
          <w:szCs w:val="22"/>
        </w:rPr>
        <w:t>２</w:t>
      </w:r>
      <w:r w:rsidR="00443B3F" w:rsidRPr="00FC7CF0">
        <w:rPr>
          <w:rFonts w:hint="eastAsia"/>
          <w:sz w:val="22"/>
          <w:szCs w:val="22"/>
        </w:rPr>
        <w:t>：単価設定は月額ではなく回数毎とのことだが、一か月の利用回数の上限はなく週または月に何回でも利用できるということか。</w:t>
      </w:r>
      <w:r w:rsidR="00443B3F" w:rsidRPr="00FC7CF0">
        <w:rPr>
          <w:sz w:val="22"/>
          <w:szCs w:val="22"/>
        </w:rPr>
        <w:t xml:space="preserve"> </w:t>
      </w:r>
    </w:p>
    <w:p w14:paraId="617727F0" w14:textId="77777777" w:rsidR="00443B3F" w:rsidRDefault="00DF5AF4" w:rsidP="008240DF">
      <w:pPr>
        <w:pStyle w:val="Default"/>
        <w:ind w:left="880" w:hangingChars="400" w:hanging="880"/>
        <w:rPr>
          <w:sz w:val="22"/>
          <w:szCs w:val="22"/>
        </w:rPr>
      </w:pPr>
      <w:r>
        <w:rPr>
          <w:rFonts w:hint="eastAsia"/>
          <w:sz w:val="22"/>
          <w:szCs w:val="22"/>
        </w:rPr>
        <w:t>Ａ</w:t>
      </w:r>
      <w:r w:rsidR="008240DF">
        <w:rPr>
          <w:rFonts w:hint="eastAsia"/>
          <w:sz w:val="22"/>
          <w:szCs w:val="22"/>
        </w:rPr>
        <w:t xml:space="preserve">　</w:t>
      </w:r>
      <w:r>
        <w:rPr>
          <w:rFonts w:hint="eastAsia"/>
          <w:sz w:val="22"/>
          <w:szCs w:val="22"/>
        </w:rPr>
        <w:t>２</w:t>
      </w:r>
      <w:r w:rsidR="00443B3F">
        <w:rPr>
          <w:rFonts w:hint="eastAsia"/>
          <w:sz w:val="22"/>
          <w:szCs w:val="22"/>
        </w:rPr>
        <w:t>：</w:t>
      </w:r>
      <w:r w:rsidR="00443B3F" w:rsidRPr="00FC7CF0">
        <w:rPr>
          <w:rFonts w:hint="eastAsia"/>
          <w:sz w:val="22"/>
          <w:szCs w:val="22"/>
        </w:rPr>
        <w:t>要支援１・２の方については、ケアプランにおいて利用回数を設定いたします。また、要支援の認定がない方については、基本的には要支援１の基準での対応となります。</w:t>
      </w:r>
    </w:p>
    <w:p w14:paraId="3343FAAE" w14:textId="77777777" w:rsidR="008240DF" w:rsidRDefault="008240DF" w:rsidP="008240DF">
      <w:pPr>
        <w:pStyle w:val="Default"/>
        <w:ind w:left="880" w:hangingChars="400" w:hanging="880"/>
        <w:rPr>
          <w:sz w:val="22"/>
          <w:szCs w:val="22"/>
        </w:rPr>
      </w:pPr>
    </w:p>
    <w:p w14:paraId="51F4AC8B" w14:textId="77777777" w:rsidR="00064465" w:rsidRPr="00FC7CF0" w:rsidRDefault="00DF5AF4" w:rsidP="008240DF">
      <w:pPr>
        <w:pStyle w:val="Default"/>
        <w:ind w:left="880" w:hangingChars="400" w:hanging="880"/>
        <w:rPr>
          <w:sz w:val="22"/>
          <w:szCs w:val="22"/>
        </w:rPr>
      </w:pPr>
      <w:r>
        <w:rPr>
          <w:rFonts w:hint="eastAsia"/>
          <w:sz w:val="22"/>
          <w:szCs w:val="22"/>
        </w:rPr>
        <w:t>Ｑ</w:t>
      </w:r>
      <w:r w:rsidR="008240DF">
        <w:rPr>
          <w:rFonts w:hint="eastAsia"/>
          <w:sz w:val="22"/>
          <w:szCs w:val="22"/>
        </w:rPr>
        <w:t xml:space="preserve">　</w:t>
      </w:r>
      <w:r>
        <w:rPr>
          <w:rFonts w:hint="eastAsia"/>
          <w:sz w:val="22"/>
          <w:szCs w:val="22"/>
        </w:rPr>
        <w:t>３</w:t>
      </w:r>
      <w:r w:rsidR="00064465" w:rsidRPr="00FC7CF0">
        <w:rPr>
          <w:rFonts w:hint="eastAsia"/>
          <w:sz w:val="22"/>
          <w:szCs w:val="22"/>
        </w:rPr>
        <w:t>：訪問型サービスＣと</w:t>
      </w:r>
      <w:r w:rsidR="001C1091">
        <w:rPr>
          <w:rFonts w:hAnsi="ＭＳ ゴシック" w:cs="ＭＳ 明朝" w:hint="eastAsia"/>
          <w:sz w:val="22"/>
        </w:rPr>
        <w:t>従前</w:t>
      </w:r>
      <w:r w:rsidR="00064465" w:rsidRPr="00FC7CF0">
        <w:rPr>
          <w:rFonts w:hint="eastAsia"/>
          <w:sz w:val="22"/>
          <w:szCs w:val="22"/>
        </w:rPr>
        <w:t>相当の通所介護サービス・通所型サービスＣを併用利用することは可能か。</w:t>
      </w:r>
      <w:r w:rsidR="00064465" w:rsidRPr="00FC7CF0">
        <w:rPr>
          <w:sz w:val="22"/>
          <w:szCs w:val="22"/>
        </w:rPr>
        <w:t xml:space="preserve"> </w:t>
      </w:r>
    </w:p>
    <w:p w14:paraId="328C2757" w14:textId="77777777" w:rsidR="00064465" w:rsidRPr="00FC7CF0" w:rsidRDefault="00DF5AF4" w:rsidP="008240DF">
      <w:pPr>
        <w:pStyle w:val="Default"/>
        <w:ind w:left="880" w:hangingChars="400" w:hanging="880"/>
        <w:rPr>
          <w:sz w:val="22"/>
          <w:szCs w:val="22"/>
        </w:rPr>
      </w:pPr>
      <w:r>
        <w:rPr>
          <w:rFonts w:hint="eastAsia"/>
          <w:sz w:val="22"/>
          <w:szCs w:val="22"/>
        </w:rPr>
        <w:t>Ａ</w:t>
      </w:r>
      <w:r w:rsidR="008240DF">
        <w:rPr>
          <w:rFonts w:hint="eastAsia"/>
          <w:sz w:val="22"/>
          <w:szCs w:val="22"/>
        </w:rPr>
        <w:t xml:space="preserve">　</w:t>
      </w:r>
      <w:r>
        <w:rPr>
          <w:rFonts w:hint="eastAsia"/>
          <w:sz w:val="22"/>
          <w:szCs w:val="22"/>
        </w:rPr>
        <w:t>３</w:t>
      </w:r>
      <w:r w:rsidR="00064465" w:rsidRPr="00FC7CF0">
        <w:rPr>
          <w:rFonts w:hint="eastAsia"/>
          <w:sz w:val="22"/>
          <w:szCs w:val="22"/>
        </w:rPr>
        <w:t>：訪問型サービスⅭの利用者については、基本的には利用者の心身の状況から通所での利用が困難な方を想定しています。そのことから、通所介護との併用については基本的に考えておりません。</w:t>
      </w:r>
      <w:r w:rsidR="00064465" w:rsidRPr="00FC7CF0">
        <w:rPr>
          <w:sz w:val="22"/>
          <w:szCs w:val="22"/>
        </w:rPr>
        <w:t xml:space="preserve"> </w:t>
      </w:r>
      <w:r w:rsidR="00064465">
        <w:rPr>
          <w:rFonts w:hint="eastAsia"/>
          <w:sz w:val="22"/>
          <w:szCs w:val="22"/>
        </w:rPr>
        <w:t>ただし、通所型サービスＣと</w:t>
      </w:r>
      <w:r w:rsidR="00064465" w:rsidRPr="00FC7CF0">
        <w:rPr>
          <w:rFonts w:hint="eastAsia"/>
          <w:sz w:val="22"/>
          <w:szCs w:val="22"/>
        </w:rPr>
        <w:t>訪問型サービスＣを併用することで</w:t>
      </w:r>
      <w:r w:rsidR="00064465">
        <w:rPr>
          <w:rFonts w:hint="eastAsia"/>
          <w:sz w:val="22"/>
          <w:szCs w:val="22"/>
        </w:rPr>
        <w:t>継続的な機能維持を推進していくのに効果的であればこの限りではありません</w:t>
      </w:r>
      <w:r w:rsidR="00064465" w:rsidRPr="00FC7CF0">
        <w:rPr>
          <w:rFonts w:hint="eastAsia"/>
          <w:sz w:val="22"/>
          <w:szCs w:val="22"/>
        </w:rPr>
        <w:t>。</w:t>
      </w:r>
    </w:p>
    <w:p w14:paraId="45CDFC16" w14:textId="77777777" w:rsidR="008240DF" w:rsidRDefault="008240DF" w:rsidP="008240DF">
      <w:pPr>
        <w:autoSpaceDE w:val="0"/>
        <w:autoSpaceDN w:val="0"/>
        <w:adjustRightInd w:val="0"/>
        <w:ind w:left="880" w:hangingChars="400" w:hanging="880"/>
        <w:jc w:val="left"/>
        <w:rPr>
          <w:rFonts w:ascii="ＭＳ ゴシック" w:eastAsia="ＭＳ ゴシック" w:hAnsi="ＭＳ ゴシック" w:cs="Century"/>
          <w:kern w:val="0"/>
          <w:sz w:val="22"/>
        </w:rPr>
      </w:pPr>
    </w:p>
    <w:p w14:paraId="0A4CBCC6" w14:textId="77777777" w:rsidR="00A3786E" w:rsidRPr="00064465" w:rsidRDefault="00DF5AF4" w:rsidP="008240DF">
      <w:pPr>
        <w:autoSpaceDE w:val="0"/>
        <w:autoSpaceDN w:val="0"/>
        <w:adjustRightInd w:val="0"/>
        <w:ind w:left="880" w:hangingChars="400" w:hanging="88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Ｑ</w:t>
      </w:r>
      <w:r w:rsidR="008240DF">
        <w:rPr>
          <w:rFonts w:ascii="ＭＳ ゴシック" w:eastAsia="ＭＳ ゴシック" w:hAnsi="ＭＳ ゴシック" w:cs="Century" w:hint="eastAsia"/>
          <w:kern w:val="0"/>
          <w:sz w:val="22"/>
        </w:rPr>
        <w:t xml:space="preserve">　</w:t>
      </w:r>
      <w:r>
        <w:rPr>
          <w:rFonts w:ascii="ＭＳ ゴシック" w:eastAsia="ＭＳ ゴシック" w:hAnsi="ＭＳ ゴシック" w:cs="Century" w:hint="eastAsia"/>
          <w:kern w:val="0"/>
          <w:sz w:val="22"/>
        </w:rPr>
        <w:t>４</w:t>
      </w:r>
      <w:r w:rsidR="00A3786E" w:rsidRPr="00064465">
        <w:rPr>
          <w:rFonts w:ascii="ＭＳ ゴシック" w:eastAsia="ＭＳ ゴシック" w:hAnsi="ＭＳ ゴシック" w:cs="ＭＳ 明朝" w:hint="eastAsia"/>
          <w:kern w:val="0"/>
          <w:sz w:val="22"/>
        </w:rPr>
        <w:t>：訪問型（通所型）サービス</w:t>
      </w:r>
      <w:r>
        <w:rPr>
          <w:rFonts w:ascii="ＭＳ ゴシック" w:eastAsia="ＭＳ ゴシック" w:hAnsi="ＭＳ ゴシック" w:cs="Century" w:hint="eastAsia"/>
          <w:kern w:val="0"/>
          <w:sz w:val="22"/>
        </w:rPr>
        <w:t>Ｃ</w:t>
      </w:r>
      <w:r w:rsidR="00A3786E" w:rsidRPr="00064465">
        <w:rPr>
          <w:rFonts w:ascii="ＭＳ ゴシック" w:eastAsia="ＭＳ ゴシック" w:hAnsi="ＭＳ ゴシック" w:cs="ＭＳ 明朝" w:hint="eastAsia"/>
          <w:kern w:val="0"/>
          <w:sz w:val="22"/>
        </w:rPr>
        <w:t>（短期集中）は、原則年度内１回を限度としているが、毎年の利用は可能か。</w:t>
      </w:r>
    </w:p>
    <w:p w14:paraId="3CF2B72B" w14:textId="77777777" w:rsidR="00A3786E" w:rsidRPr="008240DF" w:rsidRDefault="00DF5AF4" w:rsidP="008240DF">
      <w:pPr>
        <w:autoSpaceDE w:val="0"/>
        <w:autoSpaceDN w:val="0"/>
        <w:adjustRightInd w:val="0"/>
        <w:ind w:left="880" w:hangingChars="400" w:hanging="880"/>
        <w:jc w:val="left"/>
        <w:rPr>
          <w:rFonts w:ascii="ＭＳ ゴシック" w:eastAsia="ＭＳ ゴシック" w:hAnsi="ＭＳ ゴシック" w:cs="ＭＳ 明朝"/>
          <w:kern w:val="0"/>
          <w:sz w:val="22"/>
        </w:rPr>
      </w:pPr>
      <w:r>
        <w:rPr>
          <w:rFonts w:ascii="ＭＳ ゴシック" w:eastAsia="ＭＳ ゴシック" w:hAnsi="ＭＳ ゴシック" w:cs="Century" w:hint="eastAsia"/>
          <w:kern w:val="0"/>
          <w:sz w:val="22"/>
        </w:rPr>
        <w:t>Ａ</w:t>
      </w:r>
      <w:r w:rsidR="008240DF">
        <w:rPr>
          <w:rFonts w:ascii="ＭＳ ゴシック" w:eastAsia="ＭＳ ゴシック" w:hAnsi="ＭＳ ゴシック" w:cs="Century" w:hint="eastAsia"/>
          <w:kern w:val="0"/>
          <w:sz w:val="22"/>
        </w:rPr>
        <w:t xml:space="preserve">　</w:t>
      </w:r>
      <w:r>
        <w:rPr>
          <w:rFonts w:ascii="ＭＳ ゴシック" w:eastAsia="ＭＳ ゴシック" w:hAnsi="ＭＳ ゴシック" w:cs="Century" w:hint="eastAsia"/>
          <w:kern w:val="0"/>
          <w:sz w:val="22"/>
        </w:rPr>
        <w:t>４</w:t>
      </w:r>
      <w:r w:rsidR="00A3786E" w:rsidRPr="00064465">
        <w:rPr>
          <w:rFonts w:ascii="ＭＳ ゴシック" w:eastAsia="ＭＳ ゴシック" w:hAnsi="ＭＳ ゴシック" w:cs="ＭＳ 明朝" w:hint="eastAsia"/>
          <w:kern w:val="0"/>
          <w:sz w:val="22"/>
        </w:rPr>
        <w:t>：基本的に、同じ利用者の毎年度の利用は想定しておりません。ただし、本人の状況により、特に必要と判断された場合につきましては除きます。</w:t>
      </w:r>
    </w:p>
    <w:sectPr w:rsidR="00A3786E" w:rsidRPr="008240DF" w:rsidSect="00FC7CF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0C99" w14:textId="77777777" w:rsidR="00064465" w:rsidRDefault="00064465" w:rsidP="00064465">
      <w:r>
        <w:separator/>
      </w:r>
    </w:p>
  </w:endnote>
  <w:endnote w:type="continuationSeparator" w:id="0">
    <w:p w14:paraId="215D41BD" w14:textId="77777777" w:rsidR="00064465" w:rsidRDefault="00064465" w:rsidP="0006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D226" w14:textId="77777777" w:rsidR="00064465" w:rsidRDefault="00064465" w:rsidP="00064465">
      <w:r>
        <w:separator/>
      </w:r>
    </w:p>
  </w:footnote>
  <w:footnote w:type="continuationSeparator" w:id="0">
    <w:p w14:paraId="49590477" w14:textId="77777777" w:rsidR="00064465" w:rsidRDefault="00064465" w:rsidP="00064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948"/>
    <w:rsid w:val="00064465"/>
    <w:rsid w:val="001505D8"/>
    <w:rsid w:val="001807C9"/>
    <w:rsid w:val="001844EC"/>
    <w:rsid w:val="001C1091"/>
    <w:rsid w:val="001E7090"/>
    <w:rsid w:val="00226924"/>
    <w:rsid w:val="004328E1"/>
    <w:rsid w:val="00443B3F"/>
    <w:rsid w:val="00513712"/>
    <w:rsid w:val="006110E1"/>
    <w:rsid w:val="00642A5E"/>
    <w:rsid w:val="006B26D9"/>
    <w:rsid w:val="0082209B"/>
    <w:rsid w:val="008240DF"/>
    <w:rsid w:val="009E75A1"/>
    <w:rsid w:val="00A3786E"/>
    <w:rsid w:val="00A74D10"/>
    <w:rsid w:val="00AA4978"/>
    <w:rsid w:val="00AE52A0"/>
    <w:rsid w:val="00B31620"/>
    <w:rsid w:val="00B61184"/>
    <w:rsid w:val="00B864A4"/>
    <w:rsid w:val="00BB7948"/>
    <w:rsid w:val="00C27248"/>
    <w:rsid w:val="00DF5AF4"/>
    <w:rsid w:val="00E90FE6"/>
    <w:rsid w:val="00ED2CF5"/>
    <w:rsid w:val="00EE22DD"/>
    <w:rsid w:val="00F04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8331B"/>
  <w15:chartTrackingRefBased/>
  <w15:docId w15:val="{8DE8CBB9-FEE9-4D28-A933-2DFADEA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465"/>
    <w:pPr>
      <w:tabs>
        <w:tab w:val="center" w:pos="4252"/>
        <w:tab w:val="right" w:pos="8504"/>
      </w:tabs>
      <w:snapToGrid w:val="0"/>
    </w:pPr>
  </w:style>
  <w:style w:type="character" w:customStyle="1" w:styleId="a4">
    <w:name w:val="ヘッダー (文字)"/>
    <w:basedOn w:val="a0"/>
    <w:link w:val="a3"/>
    <w:uiPriority w:val="99"/>
    <w:rsid w:val="00064465"/>
  </w:style>
  <w:style w:type="paragraph" w:styleId="a5">
    <w:name w:val="footer"/>
    <w:basedOn w:val="a"/>
    <w:link w:val="a6"/>
    <w:uiPriority w:val="99"/>
    <w:unhideWhenUsed/>
    <w:rsid w:val="00064465"/>
    <w:pPr>
      <w:tabs>
        <w:tab w:val="center" w:pos="4252"/>
        <w:tab w:val="right" w:pos="8504"/>
      </w:tabs>
      <w:snapToGrid w:val="0"/>
    </w:pPr>
  </w:style>
  <w:style w:type="character" w:customStyle="1" w:styleId="a6">
    <w:name w:val="フッター (文字)"/>
    <w:basedOn w:val="a0"/>
    <w:link w:val="a5"/>
    <w:uiPriority w:val="99"/>
    <w:rsid w:val="00064465"/>
  </w:style>
  <w:style w:type="paragraph" w:customStyle="1" w:styleId="Default">
    <w:name w:val="Default"/>
    <w:rsid w:val="00064465"/>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5</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jn0635</cp:lastModifiedBy>
  <cp:revision>12</cp:revision>
  <cp:lastPrinted>2020-01-08T02:33:00Z</cp:lastPrinted>
  <dcterms:created xsi:type="dcterms:W3CDTF">2019-12-27T00:17:00Z</dcterms:created>
  <dcterms:modified xsi:type="dcterms:W3CDTF">2024-12-02T05:21:00Z</dcterms:modified>
</cp:coreProperties>
</file>