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579F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様式第</w:t>
      </w:r>
      <w:r w:rsidR="00C106A6">
        <w:rPr>
          <w:rFonts w:ascii="ＭＳ 明朝" w:hAnsi="ＭＳ 明朝" w:hint="eastAsia"/>
          <w:szCs w:val="21"/>
        </w:rPr>
        <w:t>１１</w:t>
      </w:r>
      <w:r w:rsidRPr="00D0595C">
        <w:rPr>
          <w:rFonts w:ascii="ＭＳ 明朝" w:hAnsi="ＭＳ 明朝" w:hint="eastAsia"/>
          <w:szCs w:val="21"/>
        </w:rPr>
        <w:t>号（第１１</w:t>
      </w:r>
      <w:r w:rsidRPr="00D0595C">
        <w:rPr>
          <w:rFonts w:ascii="ＭＳ 明朝" w:hAnsi="ＭＳ 明朝"/>
          <w:szCs w:val="21"/>
        </w:rPr>
        <w:t>条関係）</w:t>
      </w:r>
    </w:p>
    <w:p w14:paraId="4E373246" w14:textId="77777777" w:rsidR="00472AD9" w:rsidRPr="00D0595C" w:rsidRDefault="00472AD9" w:rsidP="00620201">
      <w:pPr>
        <w:jc w:val="right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620201" w:rsidRPr="00620201">
        <w:rPr>
          <w:rFonts w:ascii="HGｺﾞｼｯｸE" w:eastAsia="HGｺﾞｼｯｸE" w:hAnsi="HGｺﾞｼｯｸE" w:hint="eastAsia"/>
          <w:szCs w:val="21"/>
        </w:rPr>
        <w:t>○</w:t>
      </w:r>
      <w:r w:rsidR="00620201">
        <w:rPr>
          <w:rFonts w:ascii="ＭＳ 明朝" w:hAnsi="ＭＳ 明朝" w:hint="eastAsia"/>
          <w:szCs w:val="21"/>
        </w:rPr>
        <w:t xml:space="preserve">年　</w:t>
      </w:r>
      <w:r w:rsidR="00620201" w:rsidRPr="00620201">
        <w:rPr>
          <w:rFonts w:ascii="HGｺﾞｼｯｸE" w:eastAsia="HGｺﾞｼｯｸE" w:hAnsi="HGｺﾞｼｯｸE" w:hint="eastAsia"/>
          <w:szCs w:val="21"/>
        </w:rPr>
        <w:t>８</w:t>
      </w:r>
      <w:r w:rsidR="00620201">
        <w:rPr>
          <w:rFonts w:ascii="ＭＳ 明朝" w:hAnsi="ＭＳ 明朝" w:hint="eastAsia"/>
          <w:szCs w:val="21"/>
        </w:rPr>
        <w:t xml:space="preserve">月　</w:t>
      </w:r>
      <w:r w:rsidR="00620201" w:rsidRPr="00620201">
        <w:rPr>
          <w:rFonts w:ascii="HGｺﾞｼｯｸE" w:eastAsia="HGｺﾞｼｯｸE" w:hAnsi="HGｺﾞｼｯｸE" w:hint="eastAsia"/>
          <w:szCs w:val="21"/>
        </w:rPr>
        <w:t>３１</w:t>
      </w:r>
      <w:r w:rsidRPr="00D0595C">
        <w:rPr>
          <w:rFonts w:ascii="ＭＳ 明朝" w:hAnsi="ＭＳ 明朝" w:hint="eastAsia"/>
          <w:szCs w:val="21"/>
        </w:rPr>
        <w:t>日</w:t>
      </w:r>
    </w:p>
    <w:p w14:paraId="36907428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5EC4FC5E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地域づくり一括交付金積立金事業完了報告書</w:t>
      </w:r>
    </w:p>
    <w:p w14:paraId="46129A2F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</w:p>
    <w:p w14:paraId="52B1D676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（</w:t>
      </w:r>
      <w:r w:rsidR="00B946A7">
        <w:rPr>
          <w:rFonts w:ascii="ＭＳ 明朝" w:hAnsi="ＭＳ 明朝" w:hint="eastAsia"/>
          <w:szCs w:val="21"/>
        </w:rPr>
        <w:t>宛</w:t>
      </w:r>
      <w:r w:rsidRPr="00D0595C">
        <w:rPr>
          <w:rFonts w:ascii="ＭＳ 明朝" w:hAnsi="ＭＳ 明朝" w:hint="eastAsia"/>
          <w:szCs w:val="21"/>
        </w:rPr>
        <w:t>先）奈良市長</w:t>
      </w:r>
    </w:p>
    <w:p w14:paraId="0B7D6176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64109141" w14:textId="77777777" w:rsidR="00CA31EB" w:rsidRPr="005B5733" w:rsidRDefault="00CA31EB" w:rsidP="00CA31E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Pr="005B5733">
        <w:rPr>
          <w:rFonts w:ascii="ＭＳ 明朝" w:hAnsi="ＭＳ 明朝" w:hint="eastAsia"/>
        </w:rPr>
        <w:t>住所又は所在地</w:t>
      </w:r>
      <w:r>
        <w:rPr>
          <w:rFonts w:ascii="ＭＳ 明朝" w:hAnsi="ＭＳ 明朝" w:hint="eastAsia"/>
        </w:rPr>
        <w:t xml:space="preserve">　　</w:t>
      </w:r>
      <w:r w:rsidRPr="00FD31C0">
        <w:rPr>
          <w:rFonts w:ascii="HGｺﾞｼｯｸE" w:eastAsia="HGｺﾞｼｯｸE" w:hAnsi="HGｺﾞｼｯｸE" w:hint="eastAsia"/>
          <w:sz w:val="24"/>
        </w:rPr>
        <w:t>奈良市○○町〇―○</w:t>
      </w:r>
    </w:p>
    <w:p w14:paraId="6AA15CF4" w14:textId="77777777" w:rsidR="00CA31EB" w:rsidRPr="005B5733" w:rsidRDefault="00CA31EB" w:rsidP="00CA31EB">
      <w:pPr>
        <w:jc w:val="center"/>
        <w:rPr>
          <w:rFonts w:ascii="ＭＳ 明朝" w:hAnsi="ＭＳ 明朝"/>
        </w:rPr>
      </w:pPr>
    </w:p>
    <w:p w14:paraId="4B77DD86" w14:textId="77777777" w:rsidR="00CA31EB" w:rsidRPr="005B5733" w:rsidRDefault="00CA31EB" w:rsidP="00CA31EB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 団　体　名</w:t>
      </w:r>
      <w:r w:rsidRPr="00A920C6">
        <w:rPr>
          <w:rFonts w:ascii="HGｺﾞｼｯｸE" w:eastAsia="HGｺﾞｼｯｸE" w:hAnsi="HGｺﾞｼｯｸE" w:cs="ＭＳ 明朝" w:hint="eastAsia"/>
          <w:snapToGrid w:val="0"/>
          <w:sz w:val="24"/>
        </w:rPr>
        <w:t xml:space="preserve">　</w:t>
      </w:r>
      <w:r>
        <w:rPr>
          <w:rFonts w:ascii="HGｺﾞｼｯｸE" w:eastAsia="HGｺﾞｼｯｸE" w:hAnsi="HGｺﾞｼｯｸE" w:cs="ＭＳ 明朝" w:hint="eastAsia"/>
          <w:snapToGrid w:val="0"/>
          <w:sz w:val="24"/>
        </w:rPr>
        <w:t xml:space="preserve">○○地域自治協議会　</w:t>
      </w:r>
    </w:p>
    <w:p w14:paraId="507A3233" w14:textId="4AAF7043" w:rsidR="00CA31EB" w:rsidRPr="00D0595C" w:rsidRDefault="00CA31EB" w:rsidP="00CA31E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 xml:space="preserve">　　　　　　　　　　　　　</w:t>
      </w:r>
      <w:r w:rsidRPr="005B5733">
        <w:rPr>
          <w:rFonts w:ascii="ＭＳ 明朝" w:hAnsi="ＭＳ 明朝" w:hint="eastAsia"/>
        </w:rPr>
        <w:t>代表者氏名</w:t>
      </w:r>
      <w:r>
        <w:rPr>
          <w:rFonts w:ascii="ＭＳ 明朝" w:hAnsi="ＭＳ 明朝" w:hint="eastAsia"/>
        </w:rPr>
        <w:t xml:space="preserve">　</w:t>
      </w:r>
      <w:r>
        <w:rPr>
          <w:rFonts w:ascii="HGｺﾞｼｯｸE" w:eastAsia="HGｺﾞｼｯｸE" w:hAnsi="HGｺﾞｼｯｸE" w:hint="eastAsia"/>
          <w:sz w:val="24"/>
        </w:rPr>
        <w:t xml:space="preserve">会長　○○　</w:t>
      </w:r>
      <w:r w:rsidRPr="00FD31C0">
        <w:rPr>
          <w:rFonts w:ascii="HGｺﾞｼｯｸE" w:eastAsia="HGｺﾞｼｯｸE" w:hAnsi="HGｺﾞｼｯｸE" w:hint="eastAsia"/>
          <w:sz w:val="24"/>
        </w:rPr>
        <w:t>〇</w:t>
      </w:r>
      <w:r>
        <w:rPr>
          <w:rFonts w:ascii="HGｺﾞｼｯｸE" w:eastAsia="HGｺﾞｼｯｸE" w:hAnsi="HGｺﾞｼｯｸE" w:hint="eastAsia"/>
          <w:sz w:val="24"/>
        </w:rPr>
        <w:t>○</w:t>
      </w:r>
      <w:r w:rsidRPr="00A920C6">
        <w:rPr>
          <w:rFonts w:ascii="ＭＳ 明朝" w:hAnsi="ＭＳ 明朝" w:cs="ＭＳ 明朝" w:hint="eastAsia"/>
          <w:snapToGrid w:val="0"/>
          <w:sz w:val="24"/>
        </w:rPr>
        <w:t xml:space="preserve">　</w:t>
      </w:r>
    </w:p>
    <w:p w14:paraId="7AE4A42B" w14:textId="77777777" w:rsidR="006A399A" w:rsidRPr="00CA31EB" w:rsidRDefault="006A399A" w:rsidP="00472AD9">
      <w:pPr>
        <w:jc w:val="center"/>
        <w:rPr>
          <w:rFonts w:ascii="ＭＳ 明朝" w:hAnsi="ＭＳ 明朝"/>
          <w:szCs w:val="21"/>
        </w:rPr>
      </w:pPr>
    </w:p>
    <w:p w14:paraId="307AF710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7864FAF3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下記のとおり地域づくり</w:t>
      </w:r>
      <w:r>
        <w:rPr>
          <w:rFonts w:ascii="ＭＳ 明朝" w:hAnsi="ＭＳ 明朝" w:hint="eastAsia"/>
          <w:szCs w:val="21"/>
        </w:rPr>
        <w:t>一括</w:t>
      </w:r>
      <w:r w:rsidRPr="00D0595C">
        <w:rPr>
          <w:rFonts w:ascii="ＭＳ 明朝" w:hAnsi="ＭＳ 明朝" w:hint="eastAsia"/>
          <w:szCs w:val="21"/>
        </w:rPr>
        <w:t>交付金積立金事業が完了しましたので</w:t>
      </w:r>
      <w:r>
        <w:rPr>
          <w:rFonts w:ascii="ＭＳ 明朝" w:hAnsi="ＭＳ 明朝" w:hint="eastAsia"/>
          <w:szCs w:val="21"/>
        </w:rPr>
        <w:t>、</w:t>
      </w:r>
      <w:r w:rsidRPr="00D0595C">
        <w:rPr>
          <w:rFonts w:ascii="ＭＳ 明朝" w:hAnsi="ＭＳ 明朝" w:hint="eastAsia"/>
          <w:szCs w:val="21"/>
        </w:rPr>
        <w:t>報告します。</w:t>
      </w:r>
    </w:p>
    <w:p w14:paraId="54FC29D2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</w:p>
    <w:p w14:paraId="68DD4CB5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記</w:t>
      </w:r>
    </w:p>
    <w:p w14:paraId="0CD4996B" w14:textId="77777777" w:rsidR="00472AD9" w:rsidRPr="00D0595C" w:rsidRDefault="00472AD9" w:rsidP="00472AD9">
      <w:pPr>
        <w:jc w:val="center"/>
        <w:rPr>
          <w:rFonts w:ascii="ＭＳ 明朝" w:hAnsi="ＭＳ 明朝"/>
          <w:szCs w:val="21"/>
        </w:rPr>
      </w:pPr>
    </w:p>
    <w:p w14:paraId="530E534B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１．積立金事業</w:t>
      </w:r>
      <w:r w:rsidR="0086012F">
        <w:rPr>
          <w:rFonts w:ascii="ＭＳ 明朝" w:hAnsi="ＭＳ 明朝" w:hint="eastAsia"/>
          <w:szCs w:val="21"/>
        </w:rPr>
        <w:t xml:space="preserve">の内容　　</w:t>
      </w:r>
      <w:r w:rsidR="0086012F" w:rsidRPr="00CA31EB">
        <w:rPr>
          <w:rFonts w:ascii="HGｺﾞｼｯｸE" w:eastAsia="HGｺﾞｼｯｸE" w:hAnsi="HGｺﾞｼｯｸE" w:hint="eastAsia"/>
          <w:szCs w:val="21"/>
        </w:rPr>
        <w:t>大型炊き出し器・発電機等の災害時用備品の整備</w:t>
      </w:r>
    </w:p>
    <w:p w14:paraId="679E51A4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3FAEE1E9" w14:textId="3125A40C" w:rsidR="00472AD9" w:rsidRPr="00D0595C" w:rsidRDefault="00472AD9" w:rsidP="00472AD9">
      <w:pPr>
        <w:rPr>
          <w:rFonts w:ascii="ＭＳ 明朝" w:hAnsi="ＭＳ 明朝"/>
          <w:szCs w:val="21"/>
        </w:rPr>
      </w:pPr>
      <w:r w:rsidRPr="00D0595C">
        <w:rPr>
          <w:rFonts w:ascii="ＭＳ 明朝" w:hAnsi="ＭＳ 明朝" w:hint="eastAsia"/>
          <w:szCs w:val="21"/>
        </w:rPr>
        <w:t>２．</w:t>
      </w:r>
      <w:r w:rsidR="0086012F">
        <w:rPr>
          <w:rFonts w:ascii="ＭＳ 明朝" w:hAnsi="ＭＳ 明朝" w:hint="eastAsia"/>
          <w:szCs w:val="21"/>
        </w:rPr>
        <w:t xml:space="preserve">完了年月日　　　　　</w:t>
      </w:r>
      <w:r w:rsidR="0062265E">
        <w:rPr>
          <w:rFonts w:ascii="ＭＳ 明朝" w:hAnsi="ＭＳ 明朝" w:hint="eastAsia"/>
          <w:szCs w:val="21"/>
        </w:rPr>
        <w:t xml:space="preserve">　　</w:t>
      </w:r>
      <w:r w:rsidR="0086012F">
        <w:rPr>
          <w:rFonts w:ascii="ＭＳ 明朝" w:hAnsi="ＭＳ 明朝" w:hint="eastAsia"/>
          <w:szCs w:val="21"/>
        </w:rPr>
        <w:t xml:space="preserve">　　</w:t>
      </w:r>
      <w:r w:rsidR="00DA5611">
        <w:rPr>
          <w:rFonts w:ascii="HGｺﾞｼｯｸE" w:eastAsia="HGｺﾞｼｯｸE" w:hAnsi="HGｺﾞｼｯｸE" w:hint="eastAsia"/>
          <w:szCs w:val="21"/>
        </w:rPr>
        <w:t>〇</w:t>
      </w:r>
      <w:r w:rsidR="0086012F">
        <w:rPr>
          <w:rFonts w:ascii="ＭＳ 明朝" w:hAnsi="ＭＳ 明朝" w:hint="eastAsia"/>
          <w:szCs w:val="21"/>
        </w:rPr>
        <w:t xml:space="preserve">年　　</w:t>
      </w:r>
      <w:r w:rsidR="0086012F" w:rsidRPr="00CA31EB">
        <w:rPr>
          <w:rFonts w:ascii="HGｺﾞｼｯｸE" w:eastAsia="HGｺﾞｼｯｸE" w:hAnsi="HGｺﾞｼｯｸE" w:hint="eastAsia"/>
          <w:szCs w:val="21"/>
        </w:rPr>
        <w:t>８</w:t>
      </w:r>
      <w:r>
        <w:rPr>
          <w:rFonts w:ascii="ＭＳ 明朝" w:hAnsi="ＭＳ 明朝" w:hint="eastAsia"/>
          <w:szCs w:val="21"/>
        </w:rPr>
        <w:t>月</w:t>
      </w:r>
      <w:r w:rsidR="0086012F">
        <w:rPr>
          <w:rFonts w:ascii="ＭＳ 明朝" w:hAnsi="ＭＳ 明朝" w:hint="eastAsia"/>
          <w:szCs w:val="21"/>
        </w:rPr>
        <w:t xml:space="preserve">　　</w:t>
      </w:r>
      <w:r w:rsidR="0086012F" w:rsidRPr="00CA31EB">
        <w:rPr>
          <w:rFonts w:ascii="HGｺﾞｼｯｸE" w:eastAsia="HGｺﾞｼｯｸE" w:hAnsi="HGｺﾞｼｯｸE" w:hint="eastAsia"/>
          <w:szCs w:val="21"/>
        </w:rPr>
        <w:t>９</w:t>
      </w:r>
      <w:r>
        <w:rPr>
          <w:rFonts w:ascii="ＭＳ 明朝" w:hAnsi="ＭＳ 明朝" w:hint="eastAsia"/>
          <w:szCs w:val="21"/>
        </w:rPr>
        <w:t>日</w:t>
      </w:r>
    </w:p>
    <w:p w14:paraId="331D7F9D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14:paraId="0DB566F5" w14:textId="77777777" w:rsidR="00472AD9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Pr="00D0595C">
        <w:rPr>
          <w:rFonts w:ascii="ＭＳ 明朝" w:hAnsi="ＭＳ 明朝" w:hint="eastAsia"/>
          <w:szCs w:val="21"/>
        </w:rPr>
        <w:t>．収支決算</w:t>
      </w:r>
    </w:p>
    <w:p w14:paraId="033B6BF8" w14:textId="77777777" w:rsidR="00472AD9" w:rsidRPr="00D0595C" w:rsidRDefault="00472AD9" w:rsidP="00472AD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【収入】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410"/>
        <w:gridCol w:w="3764"/>
      </w:tblGrid>
      <w:tr w:rsidR="00472AD9" w:rsidRPr="00D0595C" w14:paraId="36C121CB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19A9CDF5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24EE0B6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764" w:type="dxa"/>
          </w:tcPr>
          <w:p w14:paraId="470F7325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72AD9" w:rsidRPr="00D0595C" w14:paraId="59E4A5D2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2A3A29EF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積立金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46790B7" w14:textId="77777777" w:rsidR="00472AD9" w:rsidRPr="00CA31EB" w:rsidRDefault="00F632B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５００，０００</w:t>
            </w:r>
            <w:r w:rsidR="00472AD9"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64277C9E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</w:p>
        </w:tc>
      </w:tr>
      <w:tr w:rsidR="00472AD9" w:rsidRPr="00D0595C" w14:paraId="251EB203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33BA3CC3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　子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B9C5A8" w14:textId="77777777" w:rsidR="00472AD9" w:rsidRPr="00CA31EB" w:rsidRDefault="00F632B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１０</w:t>
            </w:r>
            <w:r w:rsidR="00472AD9"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13E07615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</w:p>
        </w:tc>
      </w:tr>
      <w:tr w:rsidR="00472AD9" w:rsidRPr="00D0595C" w14:paraId="003A73A8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259FE147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921F83" w14:textId="77777777" w:rsidR="00472AD9" w:rsidRPr="00CA31EB" w:rsidRDefault="00F632B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５４，８００</w:t>
            </w:r>
            <w:r w:rsidR="00472AD9"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5DCF9956" w14:textId="379CC4A4" w:rsidR="00472AD9" w:rsidRPr="00CA31EB" w:rsidRDefault="00F632B9" w:rsidP="00F632B9">
            <w:pPr>
              <w:jc w:val="lef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〇年度交付金より</w:t>
            </w:r>
          </w:p>
        </w:tc>
      </w:tr>
      <w:tr w:rsidR="00472AD9" w:rsidRPr="00D0595C" w14:paraId="20548059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5D7392D3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 w:rsidRPr="00D0595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D49B98" w14:textId="77777777" w:rsidR="00472AD9" w:rsidRPr="00CA31EB" w:rsidRDefault="00F632B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５５４，８１０</w:t>
            </w:r>
            <w:r w:rsidR="00472AD9"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3861F082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</w:p>
        </w:tc>
      </w:tr>
    </w:tbl>
    <w:p w14:paraId="64CC96FE" w14:textId="77777777" w:rsidR="00472AD9" w:rsidRPr="00D0595C" w:rsidRDefault="00472AD9" w:rsidP="00472AD9">
      <w:pPr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【支出】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2410"/>
        <w:gridCol w:w="3764"/>
      </w:tblGrid>
      <w:tr w:rsidR="00472AD9" w:rsidRPr="00D0595C" w14:paraId="4EB72AA3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17C9851D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項目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046029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金額</w:t>
            </w:r>
          </w:p>
        </w:tc>
        <w:tc>
          <w:tcPr>
            <w:tcW w:w="3764" w:type="dxa"/>
          </w:tcPr>
          <w:p w14:paraId="27E9C855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472AD9" w:rsidRPr="00D0595C" w14:paraId="20C91407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63EB8D2C" w14:textId="77777777" w:rsidR="00472AD9" w:rsidRPr="00D0595C" w:rsidRDefault="00F632B9" w:rsidP="002D26D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備品購入費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93C8A5" w14:textId="77777777" w:rsidR="00472AD9" w:rsidRPr="00CA31EB" w:rsidRDefault="00F632B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５５４，８１０</w:t>
            </w:r>
            <w:r w:rsidR="00472AD9"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66853EDA" w14:textId="77777777" w:rsidR="00472AD9" w:rsidRPr="00CA31EB" w:rsidRDefault="00F632B9" w:rsidP="00F632B9">
            <w:pPr>
              <w:jc w:val="lef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大型炊き出し器・発電機一式</w:t>
            </w:r>
          </w:p>
        </w:tc>
      </w:tr>
      <w:tr w:rsidR="00472AD9" w:rsidRPr="00D0595C" w14:paraId="20EBE454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5D121A6C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8C7ED3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1AEA131C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</w:p>
        </w:tc>
      </w:tr>
      <w:tr w:rsidR="00472AD9" w:rsidRPr="00D0595C" w14:paraId="067704D4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14A3251D" w14:textId="77777777" w:rsidR="00472AD9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1D37EA9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39AEEAEB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</w:p>
        </w:tc>
      </w:tr>
      <w:tr w:rsidR="00472AD9" w:rsidRPr="00D0595C" w14:paraId="696430F0" w14:textId="77777777" w:rsidTr="00472AD9">
        <w:trPr>
          <w:trHeight w:val="454"/>
        </w:trPr>
        <w:tc>
          <w:tcPr>
            <w:tcW w:w="1588" w:type="dxa"/>
            <w:shd w:val="clear" w:color="auto" w:fill="auto"/>
            <w:vAlign w:val="center"/>
          </w:tcPr>
          <w:p w14:paraId="1F00E91F" w14:textId="77777777" w:rsidR="00472AD9" w:rsidRPr="00D0595C" w:rsidRDefault="00472AD9" w:rsidP="002D26D8">
            <w:pPr>
              <w:jc w:val="center"/>
              <w:rPr>
                <w:rFonts w:ascii="ＭＳ 明朝" w:hAnsi="ＭＳ 明朝"/>
                <w:szCs w:val="21"/>
              </w:rPr>
            </w:pPr>
            <w:r w:rsidRPr="00D0595C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FC1545" w14:textId="77777777" w:rsidR="00472AD9" w:rsidRPr="00CA31EB" w:rsidRDefault="00F632B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  <w:r w:rsidRPr="00CA31EB">
              <w:rPr>
                <w:rFonts w:ascii="HGｺﾞｼｯｸE" w:eastAsia="HGｺﾞｼｯｸE" w:hAnsi="HGｺﾞｼｯｸE" w:hint="eastAsia"/>
                <w:szCs w:val="21"/>
              </w:rPr>
              <w:t>５５４，８１０</w:t>
            </w:r>
            <w:r w:rsidR="00472AD9" w:rsidRPr="00CA31EB">
              <w:rPr>
                <w:rFonts w:ascii="HGｺﾞｼｯｸE" w:eastAsia="HGｺﾞｼｯｸE" w:hAnsi="HGｺﾞｼｯｸE" w:hint="eastAsia"/>
                <w:szCs w:val="21"/>
              </w:rPr>
              <w:t>円</w:t>
            </w:r>
          </w:p>
        </w:tc>
        <w:tc>
          <w:tcPr>
            <w:tcW w:w="3764" w:type="dxa"/>
          </w:tcPr>
          <w:p w14:paraId="61C8A4B9" w14:textId="77777777" w:rsidR="00472AD9" w:rsidRPr="00CA31EB" w:rsidRDefault="00472AD9" w:rsidP="002D26D8">
            <w:pPr>
              <w:jc w:val="right"/>
              <w:rPr>
                <w:rFonts w:ascii="HGｺﾞｼｯｸE" w:eastAsia="HGｺﾞｼｯｸE" w:hAnsi="HGｺﾞｼｯｸE"/>
                <w:szCs w:val="21"/>
              </w:rPr>
            </w:pPr>
          </w:p>
        </w:tc>
      </w:tr>
    </w:tbl>
    <w:p w14:paraId="43B6436D" w14:textId="77777777" w:rsidR="00472AD9" w:rsidRPr="00D0595C" w:rsidRDefault="00472AD9" w:rsidP="00472AD9">
      <w:pPr>
        <w:rPr>
          <w:rFonts w:ascii="ＭＳ 明朝" w:hAnsi="ＭＳ 明朝"/>
          <w:szCs w:val="21"/>
        </w:rPr>
      </w:pPr>
    </w:p>
    <w:p w14:paraId="42457714" w14:textId="77777777" w:rsidR="00472AD9" w:rsidRPr="00D0595C" w:rsidRDefault="00472AD9" w:rsidP="00472AD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D0595C">
        <w:rPr>
          <w:rFonts w:ascii="ＭＳ 明朝" w:hAnsi="ＭＳ 明朝" w:hint="eastAsia"/>
          <w:szCs w:val="21"/>
        </w:rPr>
        <w:t>．事業の効果</w:t>
      </w:r>
    </w:p>
    <w:p w14:paraId="7DF602DE" w14:textId="77777777" w:rsidR="00F632B9" w:rsidRPr="00CA31EB" w:rsidRDefault="00472AD9">
      <w:pPr>
        <w:rPr>
          <w:rFonts w:ascii="HGｺﾞｼｯｸE" w:eastAsia="HGｺﾞｼｯｸE" w:hAnsi="HGｺﾞｼｯｸE"/>
          <w:szCs w:val="21"/>
        </w:rPr>
      </w:pPr>
      <w:r w:rsidRPr="00D0595C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="00F632B9" w:rsidRPr="00CA31EB">
        <w:rPr>
          <w:rFonts w:ascii="HGｺﾞｼｯｸE" w:eastAsia="HGｺﾞｼｯｸE" w:hAnsi="HGｺﾞｼｯｸE" w:hint="eastAsia"/>
          <w:szCs w:val="21"/>
        </w:rPr>
        <w:t>大型炊き出し器・発電機等災害時用備品の整備を行ったことで、防災訓練や、平時における地域の</w:t>
      </w:r>
    </w:p>
    <w:p w14:paraId="61D8FF39" w14:textId="77777777" w:rsidR="00651E2C" w:rsidRPr="00CA31EB" w:rsidRDefault="00F632B9" w:rsidP="00F632B9">
      <w:pPr>
        <w:ind w:firstLineChars="300" w:firstLine="630"/>
        <w:rPr>
          <w:rFonts w:ascii="HGｺﾞｼｯｸE" w:eastAsia="HGｺﾞｼｯｸE" w:hAnsi="HGｺﾞｼｯｸE"/>
          <w:szCs w:val="21"/>
        </w:rPr>
      </w:pPr>
      <w:r w:rsidRPr="00CA31EB">
        <w:rPr>
          <w:rFonts w:ascii="HGｺﾞｼｯｸE" w:eastAsia="HGｺﾞｼｯｸE" w:hAnsi="HGｺﾞｼｯｸE" w:hint="eastAsia"/>
          <w:szCs w:val="21"/>
        </w:rPr>
        <w:t>祭りでも活用でき、地域コミュニティの推進が図られた。</w:t>
      </w:r>
    </w:p>
    <w:sectPr w:rsidR="00651E2C" w:rsidRPr="00CA31EB" w:rsidSect="006221D1">
      <w:footerReference w:type="even" r:id="rId6"/>
      <w:footerReference w:type="default" r:id="rId7"/>
      <w:pgSz w:w="11907" w:h="16840" w:code="9"/>
      <w:pgMar w:top="737" w:right="1077" w:bottom="567" w:left="1077" w:header="851" w:footer="567" w:gutter="0"/>
      <w:pgNumType w:start="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0C1C" w14:textId="77777777" w:rsidR="00472AD9" w:rsidRDefault="00472AD9" w:rsidP="00472AD9">
      <w:r>
        <w:separator/>
      </w:r>
    </w:p>
  </w:endnote>
  <w:endnote w:type="continuationSeparator" w:id="0">
    <w:p w14:paraId="68F93625" w14:textId="77777777" w:rsidR="00472AD9" w:rsidRDefault="00472AD9" w:rsidP="0047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45AC6" w14:textId="77777777" w:rsidR="00356DEF" w:rsidRDefault="0094120B" w:rsidP="00B8545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FB3813" w14:textId="77777777" w:rsidR="00356DEF" w:rsidRDefault="00304B39" w:rsidP="00B8545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46F1C" w14:textId="77777777" w:rsidR="00CA31EB" w:rsidRDefault="00B15AE9" w:rsidP="00B15AE9">
    <w:pPr>
      <w:pStyle w:val="a5"/>
      <w:tabs>
        <w:tab w:val="center" w:pos="4876"/>
      </w:tabs>
      <w:jc w:val="left"/>
    </w:pPr>
    <w:r>
      <w:tab/>
    </w:r>
    <w:r>
      <w:tab/>
    </w:r>
  </w:p>
  <w:p w14:paraId="73377B42" w14:textId="77777777" w:rsidR="00356DEF" w:rsidRDefault="00304B39" w:rsidP="00B8545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16E0" w14:textId="77777777" w:rsidR="00472AD9" w:rsidRDefault="00472AD9" w:rsidP="00472AD9">
      <w:r>
        <w:separator/>
      </w:r>
    </w:p>
  </w:footnote>
  <w:footnote w:type="continuationSeparator" w:id="0">
    <w:p w14:paraId="4A962B3A" w14:textId="77777777" w:rsidR="00472AD9" w:rsidRDefault="00472AD9" w:rsidP="00472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9D2"/>
    <w:rsid w:val="0008230A"/>
    <w:rsid w:val="000869D2"/>
    <w:rsid w:val="00122543"/>
    <w:rsid w:val="00175771"/>
    <w:rsid w:val="00206E76"/>
    <w:rsid w:val="00304B39"/>
    <w:rsid w:val="00472AD9"/>
    <w:rsid w:val="00620201"/>
    <w:rsid w:val="006221D1"/>
    <w:rsid w:val="0062265E"/>
    <w:rsid w:val="006A399A"/>
    <w:rsid w:val="0086012F"/>
    <w:rsid w:val="0094120B"/>
    <w:rsid w:val="00B15AE9"/>
    <w:rsid w:val="00B15BF5"/>
    <w:rsid w:val="00B946A7"/>
    <w:rsid w:val="00C106A6"/>
    <w:rsid w:val="00C65B00"/>
    <w:rsid w:val="00CA31EB"/>
    <w:rsid w:val="00CD461C"/>
    <w:rsid w:val="00DA5611"/>
    <w:rsid w:val="00F632B9"/>
    <w:rsid w:val="00F8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C8D092"/>
  <w15:chartTrackingRefBased/>
  <w15:docId w15:val="{11DC99F8-C834-4083-9166-A442C02A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72AD9"/>
  </w:style>
  <w:style w:type="paragraph" w:styleId="a5">
    <w:name w:val="footer"/>
    <w:basedOn w:val="a"/>
    <w:link w:val="a6"/>
    <w:uiPriority w:val="99"/>
    <w:unhideWhenUsed/>
    <w:rsid w:val="00472AD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72AD9"/>
  </w:style>
  <w:style w:type="character" w:styleId="a7">
    <w:name w:val="page number"/>
    <w:basedOn w:val="a0"/>
    <w:rsid w:val="00472AD9"/>
  </w:style>
  <w:style w:type="paragraph" w:styleId="a8">
    <w:name w:val="Balloon Text"/>
    <w:basedOn w:val="a"/>
    <w:link w:val="a9"/>
    <w:uiPriority w:val="99"/>
    <w:semiHidden/>
    <w:unhideWhenUsed/>
    <w:rsid w:val="00B9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jn2805</cp:lastModifiedBy>
  <cp:revision>17</cp:revision>
  <cp:lastPrinted>2021-04-14T07:43:00Z</cp:lastPrinted>
  <dcterms:created xsi:type="dcterms:W3CDTF">2021-03-09T02:51:00Z</dcterms:created>
  <dcterms:modified xsi:type="dcterms:W3CDTF">2024-04-15T06:02:00Z</dcterms:modified>
</cp:coreProperties>
</file>